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3"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内蒙古自治区</w:t>
      </w:r>
      <w:r>
        <w:rPr>
          <w:rFonts w:ascii="Times New Roman" w:hAnsi="Times New Roman" w:eastAsia="仿宋" w:cs="Times New Roman"/>
          <w:b/>
          <w:bCs/>
          <w:color w:val="333333"/>
          <w:kern w:val="36"/>
          <w:sz w:val="32"/>
          <w:szCs w:val="32"/>
        </w:rPr>
        <w:t>老龄工作委员会办公室</w:t>
      </w:r>
    </w:p>
    <w:p>
      <w:pPr>
        <w:widowControl/>
        <w:shd w:val="clear" w:color="auto" w:fill="FFFFFF"/>
        <w:spacing w:line="560" w:lineRule="exact"/>
        <w:ind w:firstLine="643"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202</w:t>
      </w:r>
      <w:r>
        <w:rPr>
          <w:rFonts w:hint="eastAsia" w:ascii="Times New Roman" w:hAnsi="Times New Roman" w:eastAsia="仿宋" w:cs="Times New Roman"/>
          <w:b/>
          <w:bCs/>
          <w:color w:val="333333"/>
          <w:kern w:val="0"/>
          <w:sz w:val="32"/>
          <w:szCs w:val="32"/>
          <w:lang w:val="en-US" w:eastAsia="zh-CN"/>
        </w:rPr>
        <w:t>5</w:t>
      </w:r>
      <w:r>
        <w:rPr>
          <w:rFonts w:ascii="Times New Roman" w:hAnsi="Times New Roman" w:eastAsia="仿宋" w:cs="Times New Roman"/>
          <w:b/>
          <w:bCs/>
          <w:color w:val="333333"/>
          <w:kern w:val="0"/>
          <w:sz w:val="32"/>
          <w:szCs w:val="32"/>
        </w:rPr>
        <w:t>年单位预算公开报告</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二〇二</w:t>
      </w:r>
      <w:r>
        <w:rPr>
          <w:rFonts w:hint="eastAsia" w:ascii="Times New Roman" w:hAnsi="Times New Roman" w:eastAsia="仿宋" w:cs="Times New Roman"/>
          <w:color w:val="333333"/>
          <w:kern w:val="0"/>
          <w:sz w:val="32"/>
          <w:szCs w:val="32"/>
          <w:lang w:eastAsia="zh-CN"/>
        </w:rPr>
        <w:t>五</w:t>
      </w:r>
      <w:r>
        <w:rPr>
          <w:rFonts w:ascii="Times New Roman" w:hAnsi="Times New Roman" w:eastAsia="仿宋" w:cs="Times New Roman"/>
          <w:color w:val="333333"/>
          <w:kern w:val="0"/>
          <w:sz w:val="32"/>
          <w:szCs w:val="32"/>
        </w:rPr>
        <w:t>年二月</w:t>
      </w:r>
      <w:r>
        <w:rPr>
          <w:rFonts w:hint="eastAsia" w:ascii="Times New Roman" w:hAnsi="Times New Roman" w:eastAsia="仿宋" w:cs="Times New Roman"/>
          <w:color w:val="333333"/>
          <w:kern w:val="0"/>
          <w:sz w:val="32"/>
          <w:szCs w:val="32"/>
        </w:rPr>
        <w:t>七</w:t>
      </w:r>
      <w:r>
        <w:rPr>
          <w:rFonts w:ascii="Times New Roman" w:hAnsi="Times New Roman" w:eastAsia="仿宋" w:cs="Times New Roman"/>
          <w:color w:val="333333"/>
          <w:kern w:val="0"/>
          <w:sz w:val="32"/>
          <w:szCs w:val="32"/>
        </w:rPr>
        <w:t>日</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 </w:t>
      </w: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p>
    <w:p>
      <w:pPr>
        <w:widowControl/>
        <w:shd w:val="clear" w:color="auto" w:fill="FFFFFF"/>
        <w:spacing w:line="560" w:lineRule="exact"/>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目  录</w:t>
      </w:r>
    </w:p>
    <w:p>
      <w:pPr>
        <w:widowControl/>
        <w:shd w:val="clear" w:color="auto" w:fill="FFFFFF"/>
        <w:spacing w:line="560" w:lineRule="exact"/>
        <w:ind w:firstLine="643" w:firstLineChars="200"/>
        <w:jc w:val="left"/>
        <w:rPr>
          <w:rFonts w:ascii="Times New Roman" w:hAnsi="Times New Roman" w:eastAsia="仿宋" w:cs="Times New Roman"/>
          <w:b/>
          <w:bCs/>
          <w:color w:val="333333"/>
          <w:kern w:val="0"/>
          <w:sz w:val="32"/>
          <w:szCs w:val="32"/>
        </w:rPr>
      </w:pPr>
    </w:p>
    <w:p>
      <w:pPr>
        <w:widowControl/>
        <w:shd w:val="clear" w:color="auto" w:fill="FFFFFF"/>
        <w:spacing w:line="560" w:lineRule="exact"/>
        <w:ind w:firstLine="643"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第一部分  单位概况</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一、主要职能、职责</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二、机构设置及预算单位构成情况</w:t>
      </w:r>
    </w:p>
    <w:p>
      <w:pPr>
        <w:widowControl/>
        <w:shd w:val="clear" w:color="auto" w:fill="FFFFFF"/>
        <w:spacing w:line="560" w:lineRule="exact"/>
        <w:ind w:firstLine="643"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第二部分  202</w:t>
      </w:r>
      <w:r>
        <w:rPr>
          <w:rFonts w:hint="eastAsia" w:ascii="Times New Roman" w:hAnsi="Times New Roman" w:eastAsia="仿宋" w:cs="Times New Roman"/>
          <w:b/>
          <w:bCs/>
          <w:color w:val="333333"/>
          <w:kern w:val="0"/>
          <w:sz w:val="32"/>
          <w:szCs w:val="32"/>
          <w:lang w:val="en-US" w:eastAsia="zh-CN"/>
        </w:rPr>
        <w:t>5</w:t>
      </w:r>
      <w:r>
        <w:rPr>
          <w:rFonts w:ascii="Times New Roman" w:hAnsi="Times New Roman" w:eastAsia="仿宋" w:cs="Times New Roman"/>
          <w:b/>
          <w:bCs/>
          <w:color w:val="333333"/>
          <w:kern w:val="0"/>
          <w:sz w:val="32"/>
          <w:szCs w:val="32"/>
        </w:rPr>
        <w:t>年单位预算安排情况说明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一、部门预算收支总体情况说明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二、一般公共预算财政拨款收支情况说明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三、政府性基金预算财政拨款支出情况说明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四、</w:t>
      </w:r>
      <w:r>
        <w:rPr>
          <w:rFonts w:hint="eastAsia" w:ascii="Times New Roman" w:hAnsi="Times New Roman" w:eastAsia="仿宋" w:cs="Times New Roman"/>
          <w:color w:val="333333"/>
          <w:kern w:val="0"/>
          <w:sz w:val="32"/>
          <w:szCs w:val="32"/>
        </w:rPr>
        <w:t>国有资本经营预算支出预算</w:t>
      </w:r>
      <w:r>
        <w:rPr>
          <w:rFonts w:ascii="Times New Roman" w:hAnsi="Times New Roman" w:eastAsia="仿宋" w:cs="Times New Roman"/>
          <w:color w:val="333333"/>
          <w:kern w:val="0"/>
          <w:sz w:val="32"/>
          <w:szCs w:val="32"/>
        </w:rPr>
        <w:t>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hint="eastAsia" w:ascii="Times New Roman" w:hAnsi="Times New Roman" w:eastAsia="仿宋" w:cs="Times New Roman"/>
          <w:color w:val="333333"/>
          <w:kern w:val="0"/>
          <w:sz w:val="32"/>
          <w:szCs w:val="32"/>
        </w:rPr>
        <w:t>五</w:t>
      </w:r>
      <w:r>
        <w:rPr>
          <w:rFonts w:ascii="Times New Roman" w:hAnsi="Times New Roman" w:eastAsia="仿宋" w:cs="Times New Roman"/>
          <w:color w:val="333333"/>
          <w:kern w:val="0"/>
          <w:sz w:val="32"/>
          <w:szCs w:val="32"/>
        </w:rPr>
        <w:t>、财政拨款“三公”经费预算情况说明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hint="eastAsia" w:ascii="Times New Roman" w:hAnsi="Times New Roman" w:eastAsia="仿宋" w:cs="Times New Roman"/>
          <w:color w:val="333333"/>
          <w:kern w:val="0"/>
          <w:sz w:val="32"/>
          <w:szCs w:val="32"/>
        </w:rPr>
        <w:t>六</w:t>
      </w:r>
      <w:r>
        <w:rPr>
          <w:rFonts w:ascii="Times New Roman" w:hAnsi="Times New Roman" w:eastAsia="仿宋" w:cs="Times New Roman"/>
          <w:color w:val="333333"/>
          <w:kern w:val="0"/>
          <w:sz w:val="32"/>
          <w:szCs w:val="32"/>
        </w:rPr>
        <w:t>、</w:t>
      </w:r>
      <w:r>
        <w:rPr>
          <w:rFonts w:hint="eastAsia" w:ascii="Times New Roman" w:hAnsi="Times New Roman" w:eastAsia="仿宋" w:cs="Times New Roman"/>
          <w:color w:val="333333"/>
          <w:kern w:val="0"/>
          <w:sz w:val="32"/>
          <w:szCs w:val="32"/>
        </w:rPr>
        <w:t>项目支出</w:t>
      </w:r>
      <w:r>
        <w:rPr>
          <w:rFonts w:ascii="Times New Roman" w:hAnsi="Times New Roman" w:eastAsia="仿宋" w:cs="Times New Roman"/>
          <w:color w:val="333333"/>
          <w:kern w:val="0"/>
          <w:sz w:val="32"/>
          <w:szCs w:val="32"/>
        </w:rPr>
        <w:t>预算情况说明</w:t>
      </w:r>
    </w:p>
    <w:p>
      <w:pPr>
        <w:widowControl/>
        <w:shd w:val="clear" w:color="auto" w:fill="FFFFFF"/>
        <w:spacing w:line="560" w:lineRule="exact"/>
        <w:ind w:firstLine="643"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第三部分  其他公开事项说明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一、机关运行经费安排情况说明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二、政府采购预算情况说明</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color w:val="333333"/>
          <w:kern w:val="0"/>
          <w:sz w:val="32"/>
          <w:szCs w:val="32"/>
        </w:rPr>
        <w:t>三、</w:t>
      </w:r>
      <w:r>
        <w:rPr>
          <w:rFonts w:hint="eastAsia" w:ascii="Times New Roman" w:hAnsi="Times New Roman" w:eastAsia="仿宋" w:cs="Times New Roman"/>
          <w:color w:val="333333"/>
          <w:kern w:val="0"/>
          <w:sz w:val="32"/>
          <w:szCs w:val="32"/>
        </w:rPr>
        <w:t>国有资产占用情况</w:t>
      </w:r>
    </w:p>
    <w:p>
      <w:pPr>
        <w:widowControl/>
        <w:shd w:val="clear" w:color="auto" w:fill="FFFFFF"/>
        <w:spacing w:line="560" w:lineRule="exact"/>
        <w:ind w:firstLine="640" w:firstLineChars="200"/>
        <w:jc w:val="left"/>
        <w:rPr>
          <w:rFonts w:ascii="Times New Roman" w:hAnsi="Times New Roman" w:eastAsia="仿宋" w:cs="Times New Roman"/>
          <w:color w:val="333333"/>
          <w:kern w:val="0"/>
          <w:sz w:val="32"/>
          <w:szCs w:val="32"/>
        </w:rPr>
      </w:pPr>
      <w:r>
        <w:rPr>
          <w:rFonts w:hint="eastAsia" w:ascii="Times New Roman" w:hAnsi="Times New Roman" w:eastAsia="仿宋" w:cs="Times New Roman"/>
          <w:color w:val="333333"/>
          <w:kern w:val="0"/>
          <w:sz w:val="32"/>
          <w:szCs w:val="32"/>
        </w:rPr>
        <w:t>四</w:t>
      </w:r>
      <w:r>
        <w:rPr>
          <w:rFonts w:ascii="Times New Roman" w:hAnsi="Times New Roman" w:eastAsia="仿宋" w:cs="Times New Roman"/>
          <w:color w:val="333333"/>
          <w:kern w:val="0"/>
          <w:sz w:val="32"/>
          <w:szCs w:val="32"/>
        </w:rPr>
        <w:t>、绩效目标设置情况</w:t>
      </w:r>
    </w:p>
    <w:p>
      <w:pPr>
        <w:widowControl/>
        <w:shd w:val="clear" w:color="auto" w:fill="FFFFFF"/>
        <w:spacing w:line="560" w:lineRule="exact"/>
        <w:ind w:firstLine="643"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第四部分  名词解释</w:t>
      </w:r>
    </w:p>
    <w:p>
      <w:pPr>
        <w:widowControl/>
        <w:shd w:val="clear" w:color="auto" w:fill="FFFFFF"/>
        <w:spacing w:line="560" w:lineRule="exact"/>
        <w:ind w:firstLine="643" w:firstLineChars="200"/>
        <w:jc w:val="left"/>
        <w:rPr>
          <w:rFonts w:ascii="Times New Roman" w:hAnsi="Times New Roman" w:eastAsia="仿宋" w:cs="Times New Roman"/>
          <w:color w:val="333333"/>
          <w:kern w:val="0"/>
          <w:sz w:val="32"/>
          <w:szCs w:val="32"/>
        </w:rPr>
      </w:pPr>
      <w:r>
        <w:rPr>
          <w:rFonts w:ascii="Times New Roman" w:hAnsi="Times New Roman" w:eastAsia="仿宋" w:cs="Times New Roman"/>
          <w:b/>
          <w:bCs/>
          <w:color w:val="333333"/>
          <w:kern w:val="0"/>
          <w:sz w:val="32"/>
          <w:szCs w:val="32"/>
        </w:rPr>
        <w:t>第五部分  202</w:t>
      </w:r>
      <w:r>
        <w:rPr>
          <w:rFonts w:hint="eastAsia" w:ascii="Times New Roman" w:hAnsi="Times New Roman" w:eastAsia="仿宋" w:cs="Times New Roman"/>
          <w:b/>
          <w:bCs/>
          <w:color w:val="333333"/>
          <w:kern w:val="0"/>
          <w:sz w:val="32"/>
          <w:szCs w:val="32"/>
          <w:lang w:val="en-US" w:eastAsia="zh-CN"/>
        </w:rPr>
        <w:t>5</w:t>
      </w:r>
      <w:r>
        <w:rPr>
          <w:rFonts w:ascii="Times New Roman" w:hAnsi="Times New Roman" w:eastAsia="仿宋" w:cs="Times New Roman"/>
          <w:b/>
          <w:bCs/>
          <w:color w:val="333333"/>
          <w:kern w:val="0"/>
          <w:sz w:val="32"/>
          <w:szCs w:val="32"/>
        </w:rPr>
        <w:t>年单位预算公开表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部门收支总体情况表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部门收入总体情况表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部门支出总体情况表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财政拨款收支</w:t>
      </w:r>
      <w:r>
        <w:rPr>
          <w:rFonts w:hint="eastAsia" w:ascii="Times New Roman" w:hAnsi="Times New Roman" w:eastAsia="仿宋" w:cs="Times New Roman"/>
          <w:color w:val="000000"/>
          <w:kern w:val="0"/>
          <w:sz w:val="32"/>
          <w:szCs w:val="32"/>
        </w:rPr>
        <w:t>总体情况表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一般公共预算支出</w:t>
      </w:r>
      <w:r>
        <w:rPr>
          <w:rFonts w:hint="eastAsia" w:ascii="Times New Roman" w:hAnsi="Times New Roman" w:eastAsia="仿宋" w:cs="Times New Roman"/>
          <w:color w:val="000000"/>
          <w:kern w:val="0"/>
          <w:sz w:val="32"/>
          <w:szCs w:val="32"/>
        </w:rPr>
        <w:t>情况</w:t>
      </w:r>
      <w:r>
        <w:rPr>
          <w:rFonts w:ascii="Times New Roman" w:hAnsi="Times New Roman" w:eastAsia="仿宋" w:cs="Times New Roman"/>
          <w:color w:val="000000"/>
          <w:kern w:val="0"/>
          <w:sz w:val="32"/>
          <w:szCs w:val="32"/>
        </w:rPr>
        <w:t>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一般公共预算基本支出</w:t>
      </w:r>
      <w:r>
        <w:rPr>
          <w:rFonts w:hint="eastAsia" w:ascii="Times New Roman" w:hAnsi="Times New Roman" w:eastAsia="仿宋" w:cs="Times New Roman"/>
          <w:color w:val="000000"/>
          <w:kern w:val="0"/>
          <w:sz w:val="32"/>
          <w:szCs w:val="32"/>
        </w:rPr>
        <w:t>情况</w:t>
      </w:r>
      <w:r>
        <w:rPr>
          <w:rFonts w:ascii="Times New Roman" w:hAnsi="Times New Roman" w:eastAsia="仿宋" w:cs="Times New Roman"/>
          <w:color w:val="000000"/>
          <w:kern w:val="0"/>
          <w:sz w:val="32"/>
          <w:szCs w:val="32"/>
        </w:rPr>
        <w:t>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一般公共预算“三公”经费支出</w:t>
      </w:r>
      <w:r>
        <w:rPr>
          <w:rFonts w:hint="eastAsia" w:ascii="Times New Roman" w:hAnsi="Times New Roman" w:eastAsia="仿宋" w:cs="Times New Roman"/>
          <w:color w:val="000000"/>
          <w:kern w:val="0"/>
          <w:sz w:val="32"/>
          <w:szCs w:val="32"/>
        </w:rPr>
        <w:t>情况</w:t>
      </w:r>
      <w:r>
        <w:rPr>
          <w:rFonts w:ascii="Times New Roman" w:hAnsi="Times New Roman" w:eastAsia="仿宋" w:cs="Times New Roman"/>
          <w:color w:val="000000"/>
          <w:kern w:val="0"/>
          <w:sz w:val="32"/>
          <w:szCs w:val="32"/>
        </w:rPr>
        <w:t>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政府性基金预算支出</w:t>
      </w:r>
      <w:r>
        <w:rPr>
          <w:rFonts w:hint="eastAsia" w:ascii="Times New Roman" w:hAnsi="Times New Roman" w:eastAsia="仿宋" w:cs="Times New Roman"/>
          <w:color w:val="000000"/>
          <w:kern w:val="0"/>
          <w:sz w:val="32"/>
          <w:szCs w:val="32"/>
        </w:rPr>
        <w:t>情况</w:t>
      </w:r>
      <w:r>
        <w:rPr>
          <w:rFonts w:ascii="Times New Roman" w:hAnsi="Times New Roman" w:eastAsia="仿宋" w:cs="Times New Roman"/>
          <w:color w:val="000000"/>
          <w:kern w:val="0"/>
          <w:sz w:val="32"/>
          <w:szCs w:val="32"/>
        </w:rPr>
        <w:t>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项目支出绩效目标申报表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政府采购预算</w:t>
      </w:r>
      <w:r>
        <w:rPr>
          <w:rFonts w:hint="eastAsia" w:ascii="Times New Roman" w:hAnsi="Times New Roman" w:eastAsia="仿宋" w:cs="Times New Roman"/>
          <w:color w:val="000000"/>
          <w:kern w:val="0"/>
          <w:sz w:val="32"/>
          <w:szCs w:val="32"/>
        </w:rPr>
        <w:t>明细</w:t>
      </w:r>
      <w:r>
        <w:rPr>
          <w:rFonts w:ascii="Times New Roman" w:hAnsi="Times New Roman" w:eastAsia="仿宋" w:cs="Times New Roman"/>
          <w:color w:val="000000"/>
          <w:kern w:val="0"/>
          <w:sz w:val="32"/>
          <w:szCs w:val="32"/>
        </w:rPr>
        <w:t>表</w:t>
      </w:r>
    </w:p>
    <w:p>
      <w:pPr>
        <w:widowControl/>
        <w:numPr>
          <w:ilvl w:val="0"/>
          <w:numId w:val="1"/>
        </w:numPr>
        <w:shd w:val="clear" w:color="auto" w:fill="FFFFFF"/>
        <w:spacing w:line="560" w:lineRule="exact"/>
        <w:ind w:left="0" w:firstLine="640" w:firstLineChars="200"/>
        <w:jc w:val="left"/>
        <w:rPr>
          <w:rFonts w:hint="eastAsia"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项目支出表</w:t>
      </w:r>
    </w:p>
    <w:p>
      <w:pPr>
        <w:widowControl/>
        <w:numPr>
          <w:ilvl w:val="0"/>
          <w:numId w:val="1"/>
        </w:numPr>
        <w:shd w:val="clear" w:color="auto" w:fill="FFFFFF"/>
        <w:spacing w:line="560" w:lineRule="exact"/>
        <w:ind w:left="0" w:firstLine="640" w:firstLineChars="200"/>
        <w:jc w:val="left"/>
        <w:rPr>
          <w:rFonts w:ascii="Times New Roman" w:hAnsi="Times New Roman" w:eastAsia="仿宋" w:cs="Times New Roman"/>
          <w:color w:val="000000"/>
          <w:kern w:val="0"/>
          <w:sz w:val="32"/>
          <w:szCs w:val="32"/>
        </w:rPr>
      </w:pPr>
      <w:r>
        <w:rPr>
          <w:rFonts w:hint="eastAsia" w:ascii="Times New Roman" w:hAnsi="Times New Roman" w:eastAsia="仿宋" w:cs="Times New Roman"/>
          <w:color w:val="000000"/>
          <w:kern w:val="0"/>
          <w:sz w:val="32"/>
          <w:szCs w:val="32"/>
        </w:rPr>
        <w:t>国有资本经营预算支出表</w:t>
      </w:r>
    </w:p>
    <w:p>
      <w:pPr>
        <w:widowControl/>
        <w:shd w:val="clear" w:color="auto" w:fill="FFFFFF"/>
        <w:spacing w:line="560" w:lineRule="exact"/>
        <w:jc w:val="left"/>
        <w:rPr>
          <w:rFonts w:ascii="Times New Roman" w:hAnsi="Times New Roman" w:eastAsia="仿宋" w:cs="Times New Roman"/>
          <w:color w:val="000000"/>
          <w:kern w:val="0"/>
          <w:sz w:val="32"/>
          <w:szCs w:val="32"/>
        </w:rPr>
      </w:pPr>
    </w:p>
    <w:p>
      <w:pPr>
        <w:widowControl/>
        <w:shd w:val="clear" w:color="auto" w:fill="FFFFFF"/>
        <w:spacing w:line="560" w:lineRule="exact"/>
        <w:jc w:val="left"/>
        <w:rPr>
          <w:rFonts w:ascii="Times New Roman" w:hAnsi="Times New Roman" w:eastAsia="仿宋" w:cs="Times New Roman"/>
          <w:color w:val="000000"/>
          <w:kern w:val="0"/>
          <w:sz w:val="32"/>
          <w:szCs w:val="32"/>
        </w:rPr>
      </w:pPr>
    </w:p>
    <w:p>
      <w:pPr>
        <w:widowControl/>
        <w:shd w:val="clear" w:color="auto" w:fill="FFFFFF"/>
        <w:spacing w:line="560" w:lineRule="exact"/>
        <w:ind w:firstLine="640" w:firstLineChars="200"/>
        <w:jc w:val="center"/>
        <w:rPr>
          <w:rFonts w:ascii="Times New Roman" w:hAnsi="Times New Roman" w:eastAsia="仿宋" w:cs="Times New Roman"/>
          <w:color w:val="000000"/>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p>
    <w:p>
      <w:pPr>
        <w:widowControl/>
        <w:shd w:val="clear" w:color="auto" w:fill="FFFFFF"/>
        <w:spacing w:line="560" w:lineRule="exact"/>
        <w:rPr>
          <w:rFonts w:ascii="Times New Roman" w:hAnsi="Times New Roman" w:eastAsia="仿宋" w:cs="Times New Roman"/>
          <w:b/>
          <w:color w:val="333333"/>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333333"/>
          <w:kern w:val="0"/>
          <w:sz w:val="32"/>
          <w:szCs w:val="32"/>
        </w:rPr>
      </w:pPr>
      <w:r>
        <w:rPr>
          <w:rFonts w:ascii="Times New Roman" w:hAnsi="Times New Roman" w:eastAsia="仿宋" w:cs="Times New Roman"/>
          <w:b/>
          <w:color w:val="333333"/>
          <w:kern w:val="0"/>
          <w:sz w:val="32"/>
          <w:szCs w:val="32"/>
        </w:rPr>
        <w:t>第一部分  单位概况</w:t>
      </w:r>
    </w:p>
    <w:p>
      <w:pPr>
        <w:widowControl/>
        <w:autoSpaceDE w:val="0"/>
        <w:autoSpaceDN w:val="0"/>
        <w:spacing w:before="100" w:beforeAutospacing="1" w:after="100" w:afterAutospacing="1" w:line="560" w:lineRule="exact"/>
        <w:ind w:firstLine="643" w:firstLineChars="200"/>
        <w:jc w:val="left"/>
        <w:rPr>
          <w:rFonts w:ascii="Times New Roman" w:hAnsi="Times New Roman" w:eastAsia="仿宋" w:cs="Times New Roman"/>
          <w:b/>
          <w:kern w:val="0"/>
          <w:sz w:val="32"/>
          <w:szCs w:val="32"/>
        </w:rPr>
      </w:pPr>
      <w:r>
        <w:rPr>
          <w:rFonts w:ascii="Times New Roman" w:hAnsi="Times New Roman" w:eastAsia="仿宋" w:cs="Times New Roman"/>
          <w:b/>
          <w:kern w:val="0"/>
          <w:sz w:val="32"/>
          <w:szCs w:val="32"/>
        </w:rPr>
        <w:t>一、单位职能、职责</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仿宋" w:cs="Times New Roman"/>
          <w:kern w:val="0"/>
          <w:sz w:val="32"/>
          <w:szCs w:val="32"/>
        </w:rPr>
        <w:t>1.宣传贯彻落实党和国家有关老年法规和《内蒙古自治区老年人权益保障条例》，维护老年人合法权益。</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仿宋" w:cs="Times New Roman"/>
          <w:kern w:val="0"/>
          <w:sz w:val="32"/>
          <w:szCs w:val="32"/>
        </w:rPr>
        <w:t>2.研究人口老龄化的现状和发展趋势，为自治区党政党委，政府提供决策依据。</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仿宋" w:cs="Times New Roman"/>
          <w:kern w:val="0"/>
          <w:sz w:val="32"/>
          <w:szCs w:val="32"/>
        </w:rPr>
        <w:t>3.推动支持基层老龄事业发展，参与拟定老龄事业发展规划，发展老年福利事业。</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仿宋" w:cs="Times New Roman"/>
          <w:kern w:val="0"/>
          <w:sz w:val="32"/>
          <w:szCs w:val="32"/>
        </w:rPr>
        <w:t>4.沟通协调自治区老龄委各成员单位开展相关工作。</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仿宋" w:cs="Times New Roman"/>
          <w:kern w:val="0"/>
          <w:sz w:val="32"/>
          <w:szCs w:val="32"/>
        </w:rPr>
        <w:t>5.承担自治区</w:t>
      </w:r>
      <w:r>
        <w:rPr>
          <w:rFonts w:hint="eastAsia" w:ascii="Times New Roman" w:hAnsi="Times New Roman" w:eastAsia="仿宋" w:cs="Times New Roman"/>
          <w:kern w:val="0"/>
          <w:sz w:val="32"/>
          <w:szCs w:val="32"/>
          <w:lang w:eastAsia="zh-CN"/>
        </w:rPr>
        <w:t>民政厅</w:t>
      </w:r>
      <w:r>
        <w:rPr>
          <w:rFonts w:ascii="Times New Roman" w:hAnsi="Times New Roman" w:eastAsia="仿宋" w:cs="Times New Roman"/>
          <w:kern w:val="0"/>
          <w:sz w:val="32"/>
          <w:szCs w:val="32"/>
        </w:rPr>
        <w:t>交办的其他相关工作。</w:t>
      </w:r>
    </w:p>
    <w:p>
      <w:pPr>
        <w:widowControl/>
        <w:autoSpaceDE w:val="0"/>
        <w:autoSpaceDN w:val="0"/>
        <w:spacing w:before="100" w:beforeAutospacing="1" w:after="100" w:afterAutospacing="1" w:line="560" w:lineRule="exact"/>
        <w:ind w:firstLine="643" w:firstLineChars="200"/>
        <w:jc w:val="left"/>
        <w:rPr>
          <w:rFonts w:ascii="Times New Roman" w:hAnsi="Times New Roman" w:eastAsia="仿宋" w:cs="Times New Roman"/>
          <w:b/>
          <w:kern w:val="0"/>
          <w:sz w:val="32"/>
          <w:szCs w:val="32"/>
        </w:rPr>
      </w:pPr>
      <w:r>
        <w:rPr>
          <w:rFonts w:ascii="Times New Roman" w:hAnsi="Times New Roman" w:eastAsia="仿宋" w:cs="Times New Roman"/>
          <w:b/>
          <w:color w:val="000000"/>
          <w:sz w:val="32"/>
          <w:szCs w:val="32"/>
        </w:rPr>
        <w:t>二、单位预算单位构成</w:t>
      </w:r>
    </w:p>
    <w:p>
      <w:pPr>
        <w:autoSpaceDE w:val="0"/>
        <w:autoSpaceDN w:val="0"/>
        <w:spacing w:before="100" w:beforeAutospacing="1" w:after="100" w:afterAutospacing="1" w:line="560" w:lineRule="exact"/>
        <w:ind w:firstLine="640" w:firstLineChars="200"/>
        <w:rPr>
          <w:rFonts w:ascii="Times New Roman" w:hAnsi="Times New Roman" w:eastAsia="仿宋" w:cs="Times New Roman"/>
          <w:kern w:val="0"/>
          <w:sz w:val="32"/>
          <w:szCs w:val="32"/>
        </w:rPr>
      </w:pPr>
      <w:r>
        <w:rPr>
          <w:rFonts w:ascii="Times New Roman" w:hAnsi="Times New Roman" w:eastAsia="仿宋" w:cs="Times New Roman"/>
          <w:kern w:val="0"/>
          <w:sz w:val="32"/>
          <w:szCs w:val="32"/>
        </w:rPr>
        <w:t>1.内蒙古自治区老龄工作委员会办公室属于参公事业单位，内设正科级机构2个：综合科、老龄科。在职人员有</w:t>
      </w:r>
      <w:r>
        <w:rPr>
          <w:rFonts w:hint="eastAsia" w:ascii="Times New Roman" w:hAnsi="Times New Roman" w:eastAsia="仿宋" w:cs="Times New Roman"/>
          <w:kern w:val="0"/>
          <w:sz w:val="32"/>
          <w:szCs w:val="32"/>
          <w:lang w:val="en-US" w:eastAsia="zh-CN"/>
        </w:rPr>
        <w:t>7</w:t>
      </w:r>
      <w:r>
        <w:rPr>
          <w:rFonts w:ascii="Times New Roman" w:hAnsi="Times New Roman" w:eastAsia="仿宋" w:cs="Times New Roman"/>
          <w:kern w:val="0"/>
          <w:sz w:val="32"/>
          <w:szCs w:val="32"/>
        </w:rPr>
        <w:t>人，</w:t>
      </w:r>
      <w:r>
        <w:rPr>
          <w:rFonts w:hint="eastAsia" w:ascii="Times New Roman" w:hAnsi="Times New Roman" w:eastAsia="仿宋" w:cs="Times New Roman"/>
          <w:kern w:val="0"/>
          <w:sz w:val="32"/>
          <w:szCs w:val="32"/>
        </w:rPr>
        <w:t>较上年</w:t>
      </w:r>
      <w:r>
        <w:rPr>
          <w:rFonts w:hint="eastAsia" w:ascii="Times New Roman" w:hAnsi="Times New Roman" w:eastAsia="仿宋" w:cs="Times New Roman"/>
          <w:kern w:val="0"/>
          <w:sz w:val="32"/>
          <w:szCs w:val="32"/>
          <w:lang w:val="en-US" w:eastAsia="zh-CN"/>
        </w:rPr>
        <w:t>减少1人</w:t>
      </w:r>
      <w:r>
        <w:rPr>
          <w:rFonts w:hint="eastAsia" w:ascii="Times New Roman" w:hAnsi="Times New Roman" w:eastAsia="仿宋" w:cs="Times New Roman"/>
          <w:kern w:val="0"/>
          <w:sz w:val="32"/>
          <w:szCs w:val="32"/>
        </w:rPr>
        <w:t>。</w:t>
      </w:r>
      <w:r>
        <w:rPr>
          <w:rFonts w:ascii="Times New Roman" w:hAnsi="Times New Roman" w:eastAsia="仿宋" w:cs="Times New Roman"/>
          <w:kern w:val="0"/>
          <w:sz w:val="32"/>
          <w:szCs w:val="32"/>
        </w:rPr>
        <w:t>退休人员</w:t>
      </w:r>
      <w:r>
        <w:rPr>
          <w:rFonts w:hint="eastAsia" w:ascii="Times New Roman" w:hAnsi="Times New Roman" w:eastAsia="仿宋" w:cs="Times New Roman"/>
          <w:kern w:val="0"/>
          <w:sz w:val="32"/>
          <w:szCs w:val="32"/>
        </w:rPr>
        <w:t>5</w:t>
      </w:r>
      <w:r>
        <w:rPr>
          <w:rFonts w:ascii="Times New Roman" w:hAnsi="Times New Roman" w:eastAsia="仿宋" w:cs="Times New Roman"/>
          <w:kern w:val="0"/>
          <w:sz w:val="32"/>
          <w:szCs w:val="32"/>
        </w:rPr>
        <w:t>人</w:t>
      </w:r>
      <w:r>
        <w:rPr>
          <w:rFonts w:hint="eastAsia" w:ascii="Times New Roman" w:hAnsi="Times New Roman" w:eastAsia="仿宋" w:cs="Times New Roman"/>
          <w:kern w:val="0"/>
          <w:sz w:val="32"/>
          <w:szCs w:val="32"/>
        </w:rPr>
        <w:t>，较上年无变动</w:t>
      </w:r>
      <w:r>
        <w:rPr>
          <w:rFonts w:ascii="Times New Roman" w:hAnsi="Times New Roman" w:eastAsia="仿宋" w:cs="Times New Roman"/>
          <w:kern w:val="0"/>
          <w:sz w:val="32"/>
          <w:szCs w:val="32"/>
        </w:rPr>
        <w:t>。我单位无下属单位。</w:t>
      </w:r>
    </w:p>
    <w:p>
      <w:pPr>
        <w:autoSpaceDE w:val="0"/>
        <w:autoSpaceDN w:val="0"/>
        <w:spacing w:before="100" w:after="100"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2.从预算单位构成看，纳入本单位202</w:t>
      </w:r>
      <w:r>
        <w:rPr>
          <w:rFonts w:hint="eastAsia" w:ascii="Times New Roman" w:hAnsi="Times New Roman" w:eastAsia="仿宋" w:cs="Times New Roman"/>
          <w:sz w:val="32"/>
          <w:szCs w:val="32"/>
          <w:lang w:val="en-US" w:eastAsia="zh-CN"/>
        </w:rPr>
        <w:t>5</w:t>
      </w:r>
      <w:r>
        <w:rPr>
          <w:rFonts w:ascii="Times New Roman" w:hAnsi="Times New Roman" w:eastAsia="仿宋" w:cs="Times New Roman"/>
          <w:sz w:val="32"/>
          <w:szCs w:val="32"/>
        </w:rPr>
        <w:t>年度单位汇总预算编制范围的预算单位共计1家，</w:t>
      </w:r>
      <w:r>
        <w:rPr>
          <w:rFonts w:hint="eastAsia" w:ascii="Times New Roman" w:hAnsi="Times New Roman" w:eastAsia="仿宋" w:cs="Times New Roman"/>
          <w:sz w:val="32"/>
          <w:szCs w:val="32"/>
        </w:rPr>
        <w:t>较上年无变动</w:t>
      </w:r>
      <w:r>
        <w:rPr>
          <w:rFonts w:ascii="Times New Roman" w:hAnsi="Times New Roman" w:eastAsia="仿宋" w:cs="Times New Roman"/>
          <w:sz w:val="32"/>
          <w:szCs w:val="32"/>
        </w:rPr>
        <w:t>详细情况见表：</w:t>
      </w:r>
    </w:p>
    <w:tbl>
      <w:tblPr>
        <w:tblStyle w:val="7"/>
        <w:tblW w:w="0" w:type="auto"/>
        <w:tblInd w:w="0" w:type="dxa"/>
        <w:tblLayout w:type="autofit"/>
        <w:tblCellMar>
          <w:top w:w="0" w:type="dxa"/>
          <w:left w:w="0" w:type="dxa"/>
          <w:bottom w:w="0" w:type="dxa"/>
          <w:right w:w="0" w:type="dxa"/>
        </w:tblCellMar>
      </w:tblPr>
      <w:tblGrid>
        <w:gridCol w:w="1092"/>
        <w:gridCol w:w="7361"/>
      </w:tblGrid>
      <w:tr>
        <w:tblPrEx>
          <w:tblCellMar>
            <w:top w:w="0" w:type="dxa"/>
            <w:left w:w="0" w:type="dxa"/>
            <w:bottom w:w="0" w:type="dxa"/>
            <w:right w:w="0" w:type="dxa"/>
          </w:tblCellMar>
        </w:tblPrEx>
        <w:trPr>
          <w:trHeight w:val="333" w:hRule="atLeast"/>
        </w:trPr>
        <w:tc>
          <w:tcPr>
            <w:tcW w:w="1092"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spacing w:before="100" w:beforeAutospacing="1" w:after="100" w:afterAutospacing="1" w:line="560" w:lineRule="exact"/>
              <w:rPr>
                <w:rFonts w:ascii="Times New Roman" w:hAnsi="Times New Roman" w:eastAsia="仿宋" w:cs="Times New Roman"/>
                <w:sz w:val="32"/>
                <w:szCs w:val="32"/>
              </w:rPr>
            </w:pPr>
            <w:r>
              <w:rPr>
                <w:rFonts w:ascii="Times New Roman" w:hAnsi="Times New Roman" w:eastAsia="仿宋" w:cs="Times New Roman"/>
                <w:sz w:val="32"/>
                <w:szCs w:val="32"/>
              </w:rPr>
              <w:t>序号</w:t>
            </w:r>
          </w:p>
        </w:tc>
        <w:tc>
          <w:tcPr>
            <w:tcW w:w="7361"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单位名称</w:t>
            </w:r>
          </w:p>
        </w:tc>
      </w:tr>
      <w:tr>
        <w:tblPrEx>
          <w:tblCellMar>
            <w:top w:w="0" w:type="dxa"/>
            <w:left w:w="0" w:type="dxa"/>
            <w:bottom w:w="0" w:type="dxa"/>
            <w:right w:w="0" w:type="dxa"/>
          </w:tblCellMar>
        </w:tblPrEx>
        <w:trPr>
          <w:trHeight w:val="510" w:hRule="atLeast"/>
        </w:trPr>
        <w:tc>
          <w:tcPr>
            <w:tcW w:w="1092"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1</w:t>
            </w:r>
          </w:p>
        </w:tc>
        <w:tc>
          <w:tcPr>
            <w:tcW w:w="7361" w:type="dxa"/>
            <w:tcBorders>
              <w:top w:val="nil"/>
              <w:left w:val="nil"/>
              <w:bottom w:val="single" w:color="auto" w:sz="8" w:space="0"/>
              <w:right w:val="single" w:color="auto" w:sz="8" w:space="0"/>
            </w:tcBorders>
            <w:tcMar>
              <w:top w:w="0" w:type="dxa"/>
              <w:left w:w="108" w:type="dxa"/>
              <w:bottom w:w="0" w:type="dxa"/>
              <w:right w:w="108" w:type="dxa"/>
            </w:tcMar>
          </w:tcPr>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内蒙古自治区老龄工作委员会办公室</w:t>
            </w:r>
          </w:p>
        </w:tc>
      </w:tr>
    </w:tbl>
    <w:p>
      <w:pPr>
        <w:widowControl/>
        <w:shd w:val="clear" w:color="auto" w:fill="FFFFFF"/>
        <w:spacing w:line="560" w:lineRule="exact"/>
        <w:jc w:val="center"/>
        <w:rPr>
          <w:rFonts w:ascii="Times New Roman" w:hAnsi="Times New Roman" w:eastAsia="仿宋" w:cs="Times New Roman"/>
          <w:color w:val="333333"/>
          <w:kern w:val="0"/>
          <w:sz w:val="32"/>
          <w:szCs w:val="32"/>
        </w:rPr>
      </w:pPr>
      <w:r>
        <w:rPr>
          <w:rFonts w:ascii="Times New Roman" w:hAnsi="Times New Roman" w:eastAsia="仿宋" w:cs="Times New Roman"/>
          <w:b/>
          <w:bCs/>
          <w:kern w:val="0"/>
          <w:sz w:val="32"/>
          <w:szCs w:val="32"/>
        </w:rPr>
        <w:t>第二部分  202</w:t>
      </w:r>
      <w:r>
        <w:rPr>
          <w:rFonts w:hint="eastAsia" w:ascii="Times New Roman" w:hAnsi="Times New Roman" w:eastAsia="仿宋" w:cs="Times New Roman"/>
          <w:b/>
          <w:bCs/>
          <w:kern w:val="0"/>
          <w:sz w:val="32"/>
          <w:szCs w:val="32"/>
          <w:lang w:val="en-US" w:eastAsia="zh-CN"/>
        </w:rPr>
        <w:t>5</w:t>
      </w:r>
      <w:r>
        <w:rPr>
          <w:rFonts w:ascii="Times New Roman" w:hAnsi="Times New Roman" w:eastAsia="仿宋" w:cs="Times New Roman"/>
          <w:b/>
          <w:bCs/>
          <w:kern w:val="0"/>
          <w:sz w:val="32"/>
          <w:szCs w:val="32"/>
        </w:rPr>
        <w:t>年单位预算安排情况说明</w:t>
      </w:r>
    </w:p>
    <w:p>
      <w:pPr>
        <w:widowControl/>
        <w:shd w:val="clear" w:color="auto" w:fill="FFFFFF"/>
        <w:spacing w:line="560" w:lineRule="exact"/>
        <w:ind w:firstLine="640" w:firstLineChars="200"/>
        <w:jc w:val="center"/>
        <w:rPr>
          <w:rFonts w:ascii="Times New Roman" w:hAnsi="Times New Roman" w:eastAsia="仿宋" w:cs="Times New Roman"/>
          <w:color w:val="333333"/>
          <w:kern w:val="0"/>
          <w:sz w:val="32"/>
          <w:szCs w:val="32"/>
        </w:rPr>
      </w:pP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一、单位预算收支总体情况说明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333333"/>
          <w:sz w:val="32"/>
          <w:szCs w:val="32"/>
        </w:rPr>
      </w:pPr>
      <w:r>
        <w:rPr>
          <w:rFonts w:hint="eastAsia" w:ascii="Times New Roman" w:hAnsi="Times New Roman" w:eastAsia="仿宋" w:cs="Times New Roman"/>
          <w:color w:val="333333"/>
          <w:sz w:val="32"/>
          <w:szCs w:val="32"/>
          <w:lang w:eastAsia="zh-CN"/>
        </w:rPr>
        <w:t>2025</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rPr>
        <w:t>自治区</w:t>
      </w:r>
      <w:r>
        <w:rPr>
          <w:rFonts w:ascii="Times New Roman" w:hAnsi="Times New Roman" w:eastAsia="仿宋" w:cs="Times New Roman"/>
          <w:color w:val="333333"/>
          <w:sz w:val="32"/>
          <w:szCs w:val="32"/>
        </w:rPr>
        <w:t>老龄办单位收入预算和支出预算</w:t>
      </w:r>
      <w:r>
        <w:rPr>
          <w:rFonts w:hint="eastAsia" w:ascii="Times New Roman" w:hAnsi="Times New Roman" w:eastAsia="仿宋" w:cs="Times New Roman"/>
          <w:color w:val="333333"/>
          <w:sz w:val="32"/>
          <w:szCs w:val="32"/>
        </w:rPr>
        <w:t>338.28</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上年</w:t>
      </w:r>
      <w:r>
        <w:rPr>
          <w:rFonts w:ascii="Times New Roman" w:hAnsi="Times New Roman" w:eastAsia="仿宋" w:cs="Times New Roman"/>
          <w:color w:val="333333"/>
          <w:sz w:val="32"/>
          <w:szCs w:val="32"/>
        </w:rPr>
        <w:t>263.24万元，比</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年预算增加</w:t>
      </w:r>
      <w:r>
        <w:rPr>
          <w:rFonts w:hint="eastAsia" w:ascii="Times New Roman" w:hAnsi="Times New Roman" w:eastAsia="仿宋" w:cs="Times New Roman"/>
          <w:color w:val="333333"/>
          <w:sz w:val="32"/>
          <w:szCs w:val="32"/>
          <w:lang w:val="en-US" w:eastAsia="zh-CN"/>
        </w:rPr>
        <w:t>75.04</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增加</w:t>
      </w:r>
      <w:r>
        <w:rPr>
          <w:rFonts w:hint="eastAsia" w:ascii="Times New Roman" w:hAnsi="Times New Roman" w:eastAsia="仿宋" w:cs="Times New Roman"/>
          <w:color w:val="333333"/>
          <w:sz w:val="32"/>
          <w:szCs w:val="32"/>
          <w:lang w:val="en-US" w:eastAsia="zh-CN"/>
        </w:rPr>
        <w:t>28.51</w:t>
      </w:r>
      <w:r>
        <w:rPr>
          <w:rFonts w:hint="eastAsia" w:ascii="Times New Roman" w:hAnsi="Times New Roman" w:eastAsia="仿宋" w:cs="Times New Roman"/>
          <w:color w:val="333333"/>
          <w:sz w:val="32"/>
          <w:szCs w:val="32"/>
        </w:rPr>
        <w:t>%。</w:t>
      </w:r>
      <w:r>
        <w:rPr>
          <w:rFonts w:ascii="Times New Roman" w:hAnsi="Times New Roman" w:eastAsia="仿宋" w:cs="Times New Roman"/>
          <w:color w:val="333333"/>
          <w:sz w:val="32"/>
          <w:szCs w:val="32"/>
        </w:rPr>
        <w:t>主要原因是</w:t>
      </w:r>
      <w:r>
        <w:rPr>
          <w:rFonts w:hint="eastAsia" w:ascii="Times New Roman" w:hAnsi="Times New Roman" w:eastAsia="仿宋" w:cs="Times New Roman"/>
          <w:color w:val="333333"/>
          <w:sz w:val="32"/>
          <w:szCs w:val="32"/>
          <w:lang w:val="en-US" w:eastAsia="zh-CN"/>
        </w:rPr>
        <w:t>根据工作内容的变动，增加相应的项目经费，如“敬老月”活动启动仪式以及慰问、人口老龄化国情教育暨全区老龄业务培训班等</w:t>
      </w:r>
      <w:r>
        <w:rPr>
          <w:rFonts w:hint="eastAsia"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（一）单位预算收入情况说明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单位预算收入</w:t>
      </w:r>
      <w:r>
        <w:rPr>
          <w:rFonts w:hint="eastAsia" w:ascii="Times New Roman" w:hAnsi="Times New Roman" w:eastAsia="仿宋" w:cs="Times New Roman"/>
          <w:color w:val="333333"/>
          <w:sz w:val="32"/>
          <w:szCs w:val="32"/>
        </w:rPr>
        <w:t>338.28</w:t>
      </w:r>
      <w:r>
        <w:rPr>
          <w:rFonts w:ascii="Times New Roman" w:hAnsi="Times New Roman" w:eastAsia="仿宋" w:cs="Times New Roman"/>
          <w:color w:val="000000"/>
          <w:sz w:val="32"/>
          <w:szCs w:val="32"/>
        </w:rPr>
        <w:t>万元，一般公共预算拨款收入100%，无其他收入。</w:t>
      </w:r>
      <w:r>
        <w:rPr>
          <w:rFonts w:hint="eastAsia" w:ascii="Times New Roman" w:hAnsi="Times New Roman" w:eastAsia="仿宋" w:cs="Times New Roman"/>
          <w:color w:val="000000"/>
          <w:sz w:val="32"/>
          <w:szCs w:val="32"/>
        </w:rPr>
        <w:t>上年</w:t>
      </w:r>
      <w:r>
        <w:rPr>
          <w:rFonts w:ascii="Times New Roman" w:hAnsi="Times New Roman" w:eastAsia="仿宋" w:cs="Times New Roman"/>
          <w:color w:val="333333"/>
          <w:sz w:val="32"/>
          <w:szCs w:val="32"/>
        </w:rPr>
        <w:t>263.24</w:t>
      </w:r>
      <w:r>
        <w:rPr>
          <w:rFonts w:ascii="Times New Roman" w:hAnsi="Times New Roman" w:eastAsia="仿宋" w:cs="Times New Roman"/>
          <w:color w:val="000000"/>
          <w:sz w:val="32"/>
          <w:szCs w:val="32"/>
        </w:rPr>
        <w:t>万元，较上年增加</w:t>
      </w:r>
      <w:r>
        <w:rPr>
          <w:rFonts w:hint="eastAsia" w:ascii="Times New Roman" w:hAnsi="Times New Roman" w:eastAsia="仿宋" w:cs="Times New Roman"/>
          <w:color w:val="333333"/>
          <w:sz w:val="32"/>
          <w:szCs w:val="32"/>
          <w:lang w:val="en-US" w:eastAsia="zh-CN"/>
        </w:rPr>
        <w:t>75.04</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333333"/>
          <w:sz w:val="32"/>
          <w:szCs w:val="32"/>
        </w:rPr>
        <w:t>增加</w:t>
      </w:r>
      <w:r>
        <w:rPr>
          <w:rFonts w:hint="eastAsia" w:ascii="Times New Roman" w:hAnsi="Times New Roman" w:eastAsia="仿宋" w:cs="Times New Roman"/>
          <w:color w:val="333333"/>
          <w:sz w:val="32"/>
          <w:szCs w:val="32"/>
          <w:lang w:val="en-US" w:eastAsia="zh-CN"/>
        </w:rPr>
        <w:t>28.51</w:t>
      </w:r>
      <w:r>
        <w:rPr>
          <w:rFonts w:hint="eastAsia" w:ascii="Times New Roman" w:hAnsi="Times New Roman" w:eastAsia="仿宋" w:cs="Times New Roman"/>
          <w:color w:val="333333"/>
          <w:sz w:val="32"/>
          <w:szCs w:val="32"/>
        </w:rPr>
        <w:t>%。</w:t>
      </w:r>
      <w:r>
        <w:rPr>
          <w:rFonts w:ascii="Times New Roman" w:hAnsi="Times New Roman" w:eastAsia="仿宋" w:cs="Times New Roman"/>
          <w:color w:val="000000"/>
          <w:sz w:val="32"/>
          <w:szCs w:val="32"/>
        </w:rPr>
        <w:t>变动原因：</w:t>
      </w:r>
      <w:r>
        <w:rPr>
          <w:rFonts w:hint="eastAsia" w:ascii="Times New Roman" w:hAnsi="Times New Roman" w:eastAsia="仿宋" w:cs="Times New Roman"/>
          <w:color w:val="333333"/>
          <w:sz w:val="32"/>
          <w:szCs w:val="32"/>
          <w:lang w:val="en-US" w:eastAsia="zh-CN"/>
        </w:rPr>
        <w:t>根据工作内容的变动，增加相应的项目经费，如“敬老月”活动启动仪式以及慰问、人口老龄化国情教育暨全区老龄业务培训班等</w:t>
      </w:r>
      <w:r>
        <w:rPr>
          <w:rFonts w:hint="eastAsia"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（二）单位预算支出情况说明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333333"/>
          <w:sz w:val="32"/>
          <w:szCs w:val="32"/>
        </w:rPr>
      </w:pPr>
      <w:r>
        <w:rPr>
          <w:rFonts w:ascii="Times New Roman" w:hAnsi="Times New Roman" w:eastAsia="仿宋" w:cs="Times New Roman"/>
          <w:color w:val="000000"/>
          <w:sz w:val="32"/>
          <w:szCs w:val="32"/>
        </w:rPr>
        <w:t>单位预算支出</w:t>
      </w:r>
      <w:r>
        <w:rPr>
          <w:rFonts w:hint="eastAsia" w:ascii="Times New Roman" w:hAnsi="Times New Roman" w:eastAsia="仿宋" w:cs="Times New Roman"/>
          <w:color w:val="333333"/>
          <w:sz w:val="32"/>
          <w:szCs w:val="32"/>
        </w:rPr>
        <w:t>338.28</w:t>
      </w:r>
      <w:r>
        <w:rPr>
          <w:rFonts w:ascii="Times New Roman" w:hAnsi="Times New Roman" w:eastAsia="仿宋" w:cs="Times New Roman"/>
          <w:color w:val="000000"/>
          <w:sz w:val="32"/>
          <w:szCs w:val="32"/>
        </w:rPr>
        <w:t>万元，其中：基本支出</w:t>
      </w:r>
      <w:r>
        <w:rPr>
          <w:rFonts w:hint="eastAsia" w:ascii="Times New Roman" w:hAnsi="Times New Roman" w:eastAsia="仿宋" w:cs="Times New Roman"/>
          <w:color w:val="000000"/>
          <w:sz w:val="32"/>
          <w:szCs w:val="32"/>
        </w:rPr>
        <w:t>153.28</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上年176.24万元，较上年</w:t>
      </w:r>
      <w:r>
        <w:rPr>
          <w:rFonts w:hint="eastAsia" w:ascii="Times New Roman" w:hAnsi="Times New Roman" w:eastAsia="仿宋" w:cs="Times New Roman"/>
          <w:color w:val="000000"/>
          <w:sz w:val="32"/>
          <w:szCs w:val="32"/>
          <w:lang w:val="en-US" w:eastAsia="zh-CN"/>
        </w:rPr>
        <w:t>减少22.96</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减少13.03</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占比</w:t>
      </w:r>
      <w:r>
        <w:rPr>
          <w:rFonts w:hint="eastAsia" w:ascii="Times New Roman" w:hAnsi="Times New Roman" w:eastAsia="仿宋" w:cs="Times New Roman"/>
          <w:color w:val="000000"/>
          <w:sz w:val="32"/>
          <w:szCs w:val="32"/>
          <w:lang w:val="en-US" w:eastAsia="zh-CN"/>
        </w:rPr>
        <w:t>45.31</w:t>
      </w:r>
      <w:r>
        <w:rPr>
          <w:rFonts w:ascii="Times New Roman" w:hAnsi="Times New Roman" w:eastAsia="仿宋" w:cs="Times New Roman"/>
          <w:color w:val="000000"/>
          <w:sz w:val="32"/>
          <w:szCs w:val="32"/>
        </w:rPr>
        <w:t>%；项目支出</w:t>
      </w:r>
      <w:r>
        <w:rPr>
          <w:rFonts w:hint="eastAsia" w:ascii="Times New Roman" w:hAnsi="Times New Roman" w:eastAsia="仿宋" w:cs="Times New Roman"/>
          <w:color w:val="000000"/>
          <w:sz w:val="32"/>
          <w:szCs w:val="32"/>
          <w:lang w:val="en-US" w:eastAsia="zh-CN"/>
        </w:rPr>
        <w:t>185</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w:t>
      </w:r>
      <w:r>
        <w:rPr>
          <w:rFonts w:hint="eastAsia" w:ascii="Times New Roman" w:hAnsi="Times New Roman" w:eastAsia="仿宋" w:cs="Times New Roman"/>
          <w:color w:val="000000"/>
          <w:sz w:val="32"/>
          <w:szCs w:val="32"/>
          <w:lang w:val="en-US" w:eastAsia="zh-CN"/>
        </w:rPr>
        <w:t>87</w:t>
      </w:r>
      <w:r>
        <w:rPr>
          <w:rFonts w:hint="eastAsia" w:ascii="Times New Roman" w:hAnsi="Times New Roman" w:eastAsia="仿宋" w:cs="Times New Roman"/>
          <w:color w:val="000000"/>
          <w:sz w:val="32"/>
          <w:szCs w:val="32"/>
        </w:rPr>
        <w:t>万元。较上年</w:t>
      </w:r>
      <w:r>
        <w:rPr>
          <w:rFonts w:hint="eastAsia" w:ascii="Times New Roman" w:hAnsi="Times New Roman" w:eastAsia="仿宋" w:cs="Times New Roman"/>
          <w:color w:val="000000"/>
          <w:sz w:val="32"/>
          <w:szCs w:val="32"/>
          <w:lang w:val="en-US" w:eastAsia="zh-CN"/>
        </w:rPr>
        <w:t>增加98</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增加112.64</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占比</w:t>
      </w:r>
      <w:r>
        <w:rPr>
          <w:rFonts w:hint="eastAsia" w:ascii="Times New Roman" w:hAnsi="Times New Roman" w:eastAsia="仿宋" w:cs="Times New Roman"/>
          <w:color w:val="000000"/>
          <w:sz w:val="32"/>
          <w:szCs w:val="32"/>
          <w:lang w:val="en-US" w:eastAsia="zh-CN"/>
        </w:rPr>
        <w:t>54.69</w:t>
      </w:r>
      <w:r>
        <w:rPr>
          <w:rFonts w:ascii="Times New Roman" w:hAnsi="Times New Roman" w:eastAsia="仿宋" w:cs="Times New Roman"/>
          <w:color w:val="000000"/>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333333"/>
          <w:sz w:val="32"/>
          <w:szCs w:val="32"/>
        </w:rPr>
      </w:pPr>
      <w:r>
        <w:rPr>
          <w:rFonts w:ascii="Times New Roman" w:hAnsi="Times New Roman" w:eastAsia="仿宋" w:cs="Times New Roman"/>
          <w:color w:val="000000"/>
          <w:sz w:val="32"/>
          <w:szCs w:val="32"/>
        </w:rPr>
        <w:t>主要支出包括：卫生健康支出</w:t>
      </w:r>
      <w:r>
        <w:rPr>
          <w:rFonts w:hint="eastAsia" w:ascii="Times New Roman" w:hAnsi="Times New Roman" w:eastAsia="仿宋" w:cs="Times New Roman"/>
          <w:color w:val="000000"/>
          <w:sz w:val="32"/>
          <w:szCs w:val="32"/>
          <w:lang w:val="en-US" w:eastAsia="zh-CN"/>
        </w:rPr>
        <w:t>7.58</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w:t>
      </w:r>
      <w:r>
        <w:rPr>
          <w:rFonts w:hint="eastAsia" w:ascii="Times New Roman" w:hAnsi="Times New Roman" w:eastAsia="仿宋" w:cs="Times New Roman"/>
          <w:sz w:val="32"/>
          <w:szCs w:val="32"/>
        </w:rPr>
        <w:t>上年</w:t>
      </w:r>
      <w:r>
        <w:rPr>
          <w:rFonts w:hint="eastAsia" w:ascii="Times New Roman" w:hAnsi="Times New Roman" w:eastAsia="仿宋" w:cs="Times New Roman"/>
          <w:color w:val="000000"/>
          <w:sz w:val="32"/>
          <w:szCs w:val="32"/>
        </w:rPr>
        <w:t>223.55</w:t>
      </w:r>
      <w:r>
        <w:rPr>
          <w:rFonts w:hint="eastAsia" w:ascii="Times New Roman" w:hAnsi="Times New Roman" w:eastAsia="仿宋" w:cs="Times New Roman"/>
          <w:sz w:val="32"/>
          <w:szCs w:val="32"/>
        </w:rPr>
        <w:t>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减少215.97</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减少96.61</w:t>
      </w:r>
      <w:r>
        <w:rPr>
          <w:rFonts w:ascii="Times New Roman" w:hAnsi="Times New Roman" w:eastAsia="仿宋" w:cs="Times New Roman"/>
          <w:color w:val="000000"/>
          <w:sz w:val="32"/>
          <w:szCs w:val="32"/>
        </w:rPr>
        <w:t>%</w:t>
      </w:r>
      <w:r>
        <w:rPr>
          <w:rFonts w:hint="eastAsia" w:ascii="Times New Roman" w:hAnsi="Times New Roman" w:eastAsia="仿宋" w:cs="Times New Roman"/>
          <w:color w:val="000000"/>
          <w:sz w:val="32"/>
          <w:szCs w:val="32"/>
        </w:rPr>
        <w:t>。</w:t>
      </w:r>
      <w:r>
        <w:rPr>
          <w:rFonts w:ascii="Times New Roman" w:hAnsi="Times New Roman" w:eastAsia="仿宋" w:cs="Times New Roman"/>
          <w:color w:val="333333"/>
          <w:sz w:val="32"/>
          <w:szCs w:val="32"/>
        </w:rPr>
        <w:t>社会保障和就业支出</w:t>
      </w:r>
      <w:r>
        <w:rPr>
          <w:rFonts w:hint="eastAsia" w:ascii="Times New Roman" w:hAnsi="Times New Roman" w:eastAsia="仿宋" w:cs="Times New Roman"/>
          <w:color w:val="333333"/>
          <w:sz w:val="32"/>
          <w:szCs w:val="32"/>
          <w:lang w:val="en-US" w:eastAsia="zh-CN"/>
        </w:rPr>
        <w:t>319.68</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w:t>
      </w:r>
      <w:r>
        <w:rPr>
          <w:rFonts w:hint="eastAsia" w:ascii="Times New Roman" w:hAnsi="Times New Roman" w:eastAsia="仿宋" w:cs="Times New Roman"/>
          <w:color w:val="000000"/>
          <w:sz w:val="32"/>
          <w:szCs w:val="32"/>
        </w:rPr>
        <w:t>上年2</w:t>
      </w:r>
      <w:r>
        <w:rPr>
          <w:rFonts w:hint="eastAsia" w:ascii="Times New Roman" w:hAnsi="Times New Roman" w:eastAsia="仿宋" w:cs="Times New Roman"/>
          <w:color w:val="000000"/>
          <w:sz w:val="32"/>
          <w:szCs w:val="32"/>
          <w:lang w:val="en-US" w:eastAsia="zh-CN"/>
        </w:rPr>
        <w:t>7</w:t>
      </w:r>
      <w:r>
        <w:rPr>
          <w:rFonts w:hint="eastAsia" w:ascii="Times New Roman" w:hAnsi="Times New Roman" w:eastAsia="仿宋" w:cs="Times New Roman"/>
          <w:color w:val="000000"/>
          <w:sz w:val="32"/>
          <w:szCs w:val="32"/>
        </w:rPr>
        <w:t>.</w:t>
      </w:r>
      <w:r>
        <w:rPr>
          <w:rFonts w:hint="eastAsia" w:ascii="Times New Roman" w:hAnsi="Times New Roman" w:eastAsia="仿宋" w:cs="Times New Roman"/>
          <w:color w:val="000000"/>
          <w:sz w:val="32"/>
          <w:szCs w:val="32"/>
          <w:lang w:val="en-US" w:eastAsia="zh-CN"/>
        </w:rPr>
        <w:t>09</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较上年增加</w:t>
      </w:r>
      <w:r>
        <w:rPr>
          <w:rFonts w:hint="eastAsia" w:ascii="Times New Roman" w:hAnsi="Times New Roman" w:eastAsia="仿宋" w:cs="Times New Roman"/>
          <w:color w:val="000000"/>
          <w:sz w:val="32"/>
          <w:szCs w:val="32"/>
          <w:lang w:val="en-US" w:eastAsia="zh-CN"/>
        </w:rPr>
        <w:t>292.59</w:t>
      </w:r>
      <w:r>
        <w:rPr>
          <w:rFonts w:ascii="Times New Roman" w:hAnsi="Times New Roman" w:eastAsia="仿宋" w:cs="Times New Roman"/>
          <w:color w:val="000000"/>
          <w:sz w:val="32"/>
          <w:szCs w:val="32"/>
        </w:rPr>
        <w:t>万元，增加</w:t>
      </w:r>
      <w:r>
        <w:rPr>
          <w:rFonts w:hint="eastAsia" w:ascii="Times New Roman" w:hAnsi="Times New Roman" w:eastAsia="仿宋" w:cs="Times New Roman"/>
          <w:color w:val="000000"/>
          <w:sz w:val="32"/>
          <w:szCs w:val="32"/>
          <w:lang w:val="en-US" w:eastAsia="zh-CN"/>
        </w:rPr>
        <w:t>1080.06</w:t>
      </w:r>
      <w:r>
        <w:rPr>
          <w:rFonts w:ascii="Times New Roman" w:hAnsi="Times New Roman" w:eastAsia="仿宋" w:cs="Times New Roman"/>
          <w:color w:val="000000"/>
          <w:sz w:val="32"/>
          <w:szCs w:val="32"/>
        </w:rPr>
        <w:t>%</w:t>
      </w:r>
      <w:r>
        <w:rPr>
          <w:rFonts w:hint="eastAsia" w:ascii="Times New Roman" w:hAnsi="Times New Roman" w:eastAsia="仿宋" w:cs="Times New Roman"/>
          <w:color w:val="000000"/>
          <w:sz w:val="32"/>
          <w:szCs w:val="32"/>
        </w:rPr>
        <w:t>。</w:t>
      </w:r>
      <w:r>
        <w:rPr>
          <w:rFonts w:ascii="Times New Roman" w:hAnsi="Times New Roman" w:eastAsia="仿宋" w:cs="Times New Roman"/>
          <w:color w:val="333333"/>
          <w:sz w:val="32"/>
          <w:szCs w:val="32"/>
        </w:rPr>
        <w:t>住房保障支出</w:t>
      </w:r>
      <w:r>
        <w:rPr>
          <w:rFonts w:hint="eastAsia" w:ascii="Times New Roman" w:hAnsi="Times New Roman" w:eastAsia="仿宋" w:cs="Times New Roman"/>
          <w:color w:val="333333"/>
          <w:sz w:val="32"/>
          <w:szCs w:val="32"/>
        </w:rPr>
        <w:t>1</w:t>
      </w:r>
      <w:r>
        <w:rPr>
          <w:rFonts w:hint="eastAsia" w:ascii="Times New Roman" w:hAnsi="Times New Roman" w:eastAsia="仿宋" w:cs="Times New Roman"/>
          <w:color w:val="333333"/>
          <w:sz w:val="32"/>
          <w:szCs w:val="32"/>
          <w:lang w:val="en-US" w:eastAsia="zh-CN"/>
        </w:rPr>
        <w:t>1.02</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w:t>
      </w:r>
      <w:r>
        <w:rPr>
          <w:rFonts w:hint="eastAsia" w:ascii="Times New Roman" w:hAnsi="Times New Roman" w:eastAsia="仿宋" w:cs="Times New Roman"/>
          <w:color w:val="000000"/>
          <w:sz w:val="32"/>
          <w:szCs w:val="32"/>
        </w:rPr>
        <w:t>上年</w:t>
      </w:r>
      <w:r>
        <w:rPr>
          <w:rFonts w:hint="eastAsia" w:ascii="Times New Roman" w:hAnsi="Times New Roman" w:eastAsia="仿宋" w:cs="Times New Roman"/>
          <w:color w:val="333333"/>
          <w:sz w:val="32"/>
          <w:szCs w:val="32"/>
        </w:rPr>
        <w:t>12.61</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减少1.59</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增加</w:t>
      </w:r>
      <w:r>
        <w:rPr>
          <w:rFonts w:hint="eastAsia" w:ascii="Times New Roman" w:hAnsi="Times New Roman" w:eastAsia="仿宋" w:cs="Times New Roman"/>
          <w:color w:val="000000"/>
          <w:sz w:val="32"/>
          <w:szCs w:val="32"/>
          <w:lang w:val="en-US" w:eastAsia="zh-CN"/>
        </w:rPr>
        <w:t>12.61</w:t>
      </w:r>
      <w:r>
        <w:rPr>
          <w:rFonts w:ascii="Times New Roman" w:hAnsi="Times New Roman" w:eastAsia="仿宋" w:cs="Times New Roman"/>
          <w:color w:val="000000"/>
          <w:sz w:val="32"/>
          <w:szCs w:val="32"/>
        </w:rPr>
        <w:t>%</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二、一般公共预算财政拨款收支情况说明</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（一）财政拨款规模情况</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333333"/>
          <w:sz w:val="32"/>
          <w:szCs w:val="32"/>
        </w:rPr>
        <w:t>财政拨款收支预算（</w:t>
      </w:r>
      <w:r>
        <w:rPr>
          <w:rFonts w:ascii="Times New Roman" w:hAnsi="Times New Roman" w:eastAsia="仿宋" w:cs="Times New Roman"/>
          <w:color w:val="000000"/>
          <w:sz w:val="32"/>
          <w:szCs w:val="32"/>
        </w:rPr>
        <w:t>一般公共预算拨款收入）</w:t>
      </w:r>
      <w:r>
        <w:rPr>
          <w:rFonts w:hint="eastAsia" w:ascii="Times New Roman" w:hAnsi="Times New Roman" w:eastAsia="仿宋" w:cs="Times New Roman"/>
          <w:color w:val="333333"/>
          <w:sz w:val="32"/>
          <w:szCs w:val="32"/>
        </w:rPr>
        <w:t>338.28</w:t>
      </w:r>
      <w:r>
        <w:rPr>
          <w:rFonts w:ascii="Times New Roman" w:hAnsi="Times New Roman" w:eastAsia="仿宋" w:cs="Times New Roman"/>
          <w:color w:val="333333"/>
          <w:sz w:val="32"/>
          <w:szCs w:val="32"/>
        </w:rPr>
        <w:t>万元。上年263.24万元，较上年增加</w:t>
      </w:r>
      <w:r>
        <w:rPr>
          <w:rFonts w:hint="eastAsia" w:ascii="Times New Roman" w:hAnsi="Times New Roman" w:eastAsia="仿宋" w:cs="Times New Roman"/>
          <w:color w:val="333333"/>
          <w:sz w:val="32"/>
          <w:szCs w:val="32"/>
          <w:lang w:val="en-US" w:eastAsia="zh-CN"/>
        </w:rPr>
        <w:t>75.04</w:t>
      </w:r>
      <w:r>
        <w:rPr>
          <w:rFonts w:ascii="Times New Roman" w:hAnsi="Times New Roman" w:eastAsia="仿宋" w:cs="Times New Roman"/>
          <w:color w:val="333333"/>
          <w:sz w:val="32"/>
          <w:szCs w:val="32"/>
        </w:rPr>
        <w:t>万元，</w:t>
      </w:r>
      <w:r>
        <w:rPr>
          <w:rFonts w:hint="eastAsia" w:ascii="Times New Roman" w:hAnsi="Times New Roman" w:eastAsia="仿宋" w:cs="Times New Roman"/>
          <w:color w:val="333333"/>
          <w:sz w:val="32"/>
          <w:szCs w:val="32"/>
        </w:rPr>
        <w:t>增加</w:t>
      </w:r>
      <w:r>
        <w:rPr>
          <w:rFonts w:hint="eastAsia" w:ascii="Times New Roman" w:hAnsi="Times New Roman" w:eastAsia="仿宋" w:cs="Times New Roman"/>
          <w:color w:val="333333"/>
          <w:sz w:val="32"/>
          <w:szCs w:val="32"/>
          <w:lang w:val="en-US" w:eastAsia="zh-CN"/>
        </w:rPr>
        <w:t>28.51</w:t>
      </w:r>
      <w:r>
        <w:rPr>
          <w:rFonts w:ascii="Times New Roman" w:hAnsi="Times New Roman" w:eastAsia="仿宋" w:cs="Times New Roman"/>
          <w:color w:val="333333"/>
          <w:sz w:val="32"/>
          <w:szCs w:val="32"/>
        </w:rPr>
        <w:t>%。变动原因：</w:t>
      </w:r>
      <w:r>
        <w:rPr>
          <w:rFonts w:hint="eastAsia" w:ascii="Times New Roman" w:hAnsi="Times New Roman" w:eastAsia="仿宋" w:cs="Times New Roman"/>
          <w:color w:val="333333"/>
          <w:sz w:val="32"/>
          <w:szCs w:val="32"/>
          <w:lang w:val="en-US" w:eastAsia="zh-CN"/>
        </w:rPr>
        <w:t>根据工作内容的变动，增加相应的项目经费，如“敬老月”活动启动仪式以及慰问、人口老龄化国情教育暨全区老龄业务培训班等</w:t>
      </w:r>
      <w:r>
        <w:rPr>
          <w:rFonts w:hint="eastAsia"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（二）一般公共预算财政拨款具体使用安排情况</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Style w:val="9"/>
          <w:rFonts w:ascii="Times New Roman" w:hAnsi="Times New Roman" w:eastAsia="仿宋" w:cs="Times New Roman"/>
          <w:b w:val="0"/>
          <w:color w:val="000000"/>
          <w:sz w:val="32"/>
          <w:szCs w:val="32"/>
        </w:rPr>
        <w:t>1.社会保障和就业支出年初预算数</w:t>
      </w:r>
      <w:r>
        <w:rPr>
          <w:rStyle w:val="9"/>
          <w:rFonts w:hint="eastAsia" w:ascii="Times New Roman" w:hAnsi="Times New Roman" w:eastAsia="仿宋" w:cs="Times New Roman"/>
          <w:b w:val="0"/>
          <w:color w:val="000000"/>
          <w:sz w:val="32"/>
          <w:szCs w:val="32"/>
        </w:rPr>
        <w:t>319.68</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w:t>
      </w:r>
      <w:r>
        <w:rPr>
          <w:rStyle w:val="9"/>
          <w:rFonts w:ascii="Times New Roman" w:hAnsi="Times New Roman" w:eastAsia="仿宋" w:cs="Times New Roman"/>
          <w:b w:val="0"/>
          <w:color w:val="000000"/>
          <w:sz w:val="32"/>
          <w:szCs w:val="32"/>
        </w:rPr>
        <w:t>27.09</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292.59</w:t>
      </w:r>
      <w:r>
        <w:rPr>
          <w:rFonts w:ascii="Times New Roman" w:hAnsi="Times New Roman" w:eastAsia="仿宋" w:cs="Times New Roman"/>
          <w:color w:val="000000"/>
          <w:sz w:val="32"/>
          <w:szCs w:val="32"/>
        </w:rPr>
        <w:t>万元，增加</w:t>
      </w:r>
      <w:r>
        <w:rPr>
          <w:rFonts w:hint="eastAsia" w:ascii="Times New Roman" w:hAnsi="Times New Roman" w:eastAsia="仿宋" w:cs="Times New Roman"/>
          <w:color w:val="000000"/>
          <w:sz w:val="32"/>
          <w:szCs w:val="32"/>
          <w:lang w:val="en-US" w:eastAsia="zh-CN"/>
        </w:rPr>
        <w:t>1080.06</w:t>
      </w:r>
      <w:r>
        <w:rPr>
          <w:rFonts w:ascii="Times New Roman" w:hAnsi="Times New Roman" w:eastAsia="仿宋" w:cs="Times New Roman"/>
          <w:color w:val="000000"/>
          <w:sz w:val="32"/>
          <w:szCs w:val="32"/>
        </w:rPr>
        <w:t>%，其中：</w:t>
      </w:r>
    </w:p>
    <w:p>
      <w:pPr>
        <w:autoSpaceDE w:val="0"/>
        <w:autoSpaceDN w:val="0"/>
        <w:spacing w:before="100" w:beforeAutospacing="1" w:after="100" w:afterAutospacing="1" w:line="560" w:lineRule="exact"/>
        <w:ind w:firstLine="640" w:firstLineChars="200"/>
        <w:rPr>
          <w:rFonts w:hint="eastAsia" w:ascii="Times New Roman" w:hAnsi="Times New Roman" w:eastAsia="仿宋" w:cs="Times New Roman"/>
          <w:color w:val="000000"/>
          <w:sz w:val="32"/>
          <w:szCs w:val="32"/>
          <w:lang w:eastAsia="zh-CN"/>
        </w:rPr>
      </w:pP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000000"/>
          <w:sz w:val="32"/>
          <w:szCs w:val="32"/>
          <w:lang w:val="en-US" w:eastAsia="zh-CN"/>
        </w:rPr>
        <w:t>1</w:t>
      </w:r>
      <w:r>
        <w:rPr>
          <w:rFonts w:hint="eastAsia" w:ascii="Times New Roman" w:hAnsi="Times New Roman" w:eastAsia="仿宋" w:cs="Times New Roman"/>
          <w:color w:val="000000"/>
          <w:sz w:val="32"/>
          <w:szCs w:val="32"/>
          <w:lang w:eastAsia="zh-CN"/>
        </w:rPr>
        <w:t>）民政管理事务（</w:t>
      </w:r>
      <w:r>
        <w:rPr>
          <w:rFonts w:hint="eastAsia" w:ascii="Times New Roman" w:hAnsi="Times New Roman" w:eastAsia="仿宋" w:cs="Times New Roman"/>
          <w:color w:val="000000"/>
          <w:sz w:val="32"/>
          <w:szCs w:val="32"/>
          <w:lang w:val="en-US" w:eastAsia="zh-CN"/>
        </w:rPr>
        <w:t>款</w:t>
      </w:r>
      <w:r>
        <w:rPr>
          <w:rFonts w:hint="eastAsia" w:ascii="Times New Roman" w:hAnsi="Times New Roman" w:eastAsia="仿宋" w:cs="Times New Roman"/>
          <w:color w:val="000000"/>
          <w:sz w:val="32"/>
          <w:szCs w:val="32"/>
          <w:lang w:eastAsia="zh-CN"/>
        </w:rPr>
        <w:t>）行政运行（</w:t>
      </w:r>
      <w:r>
        <w:rPr>
          <w:rFonts w:hint="eastAsia" w:ascii="Times New Roman" w:hAnsi="Times New Roman" w:eastAsia="仿宋" w:cs="Times New Roman"/>
          <w:color w:val="000000"/>
          <w:sz w:val="32"/>
          <w:szCs w:val="32"/>
          <w:lang w:val="en-US" w:eastAsia="zh-CN"/>
        </w:rPr>
        <w:t>项</w:t>
      </w:r>
      <w:r>
        <w:rPr>
          <w:rFonts w:hint="eastAsia" w:ascii="Times New Roman" w:hAnsi="Times New Roman" w:eastAsia="仿宋" w:cs="Times New Roman"/>
          <w:color w:val="000000"/>
          <w:sz w:val="32"/>
          <w:szCs w:val="32"/>
          <w:lang w:eastAsia="zh-CN"/>
        </w:rPr>
        <w:t>）。</w:t>
      </w:r>
      <w:r>
        <w:rPr>
          <w:rFonts w:ascii="Times New Roman" w:hAnsi="Times New Roman" w:eastAsia="仿宋" w:cs="Times New Roman"/>
          <w:bCs/>
          <w:sz w:val="32"/>
          <w:szCs w:val="32"/>
        </w:rPr>
        <w:t>年初预算</w:t>
      </w:r>
      <w:r>
        <w:rPr>
          <w:rFonts w:hint="eastAsia" w:ascii="Times New Roman" w:hAnsi="Times New Roman" w:eastAsia="仿宋" w:cs="Times New Roman"/>
          <w:bCs/>
          <w:sz w:val="32"/>
          <w:szCs w:val="32"/>
          <w:lang w:val="en-US" w:eastAsia="zh-CN"/>
        </w:rPr>
        <w:t>294.74</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rPr>
        <w:t>上年</w:t>
      </w:r>
      <w:r>
        <w:rPr>
          <w:rFonts w:hint="eastAsia" w:ascii="Times New Roman" w:hAnsi="Times New Roman" w:eastAsia="仿宋" w:cs="Times New Roman"/>
          <w:bCs/>
          <w:sz w:val="32"/>
          <w:szCs w:val="32"/>
          <w:lang w:val="en-US" w:eastAsia="zh-CN"/>
        </w:rPr>
        <w:t>0</w:t>
      </w:r>
      <w:r>
        <w:rPr>
          <w:rFonts w:hint="eastAsia" w:ascii="Times New Roman" w:hAnsi="Times New Roman" w:eastAsia="仿宋" w:cs="Times New Roman"/>
          <w:bCs/>
          <w:sz w:val="32"/>
          <w:szCs w:val="32"/>
        </w:rPr>
        <w:t>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增加294.74</w:t>
      </w:r>
      <w:r>
        <w:rPr>
          <w:rFonts w:hint="eastAsia"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增加100</w:t>
      </w:r>
      <w:r>
        <w:rPr>
          <w:rFonts w:hint="eastAsia" w:ascii="Times New Roman" w:hAnsi="Times New Roman" w:eastAsia="仿宋" w:cs="Times New Roman"/>
          <w:bCs/>
          <w:sz w:val="32"/>
          <w:szCs w:val="32"/>
        </w:rPr>
        <w:t>%</w:t>
      </w:r>
      <w:r>
        <w:rPr>
          <w:rFonts w:hint="eastAsia" w:ascii="Times New Roman" w:hAnsi="Times New Roman" w:eastAsia="仿宋" w:cs="Times New Roman"/>
          <w:bCs/>
          <w:sz w:val="32"/>
          <w:szCs w:val="32"/>
          <w:lang w:eastAsia="zh-CN"/>
        </w:rPr>
        <w:t>。</w:t>
      </w:r>
      <w:r>
        <w:rPr>
          <w:rFonts w:hint="eastAsia" w:ascii="Times New Roman" w:hAnsi="Times New Roman" w:eastAsia="仿宋" w:cs="Times New Roman"/>
          <w:color w:val="333333"/>
          <w:sz w:val="32"/>
          <w:szCs w:val="32"/>
          <w:lang w:val="en-US" w:eastAsia="zh-CN"/>
        </w:rPr>
        <w:t>我单位在2024年进行机构改革变更主管部门，使用的科目由“卫生健康支出—</w:t>
      </w:r>
      <w:r>
        <w:rPr>
          <w:rFonts w:ascii="Times New Roman" w:hAnsi="Times New Roman" w:eastAsia="仿宋" w:cs="Times New Roman"/>
          <w:sz w:val="32"/>
          <w:szCs w:val="32"/>
        </w:rPr>
        <w:t>老龄卫生健康事务</w:t>
      </w:r>
      <w:r>
        <w:rPr>
          <w:rFonts w:hint="eastAsia" w:ascii="Times New Roman" w:hAnsi="Times New Roman" w:eastAsia="仿宋" w:cs="Times New Roman"/>
          <w:color w:val="333333"/>
          <w:sz w:val="32"/>
          <w:szCs w:val="32"/>
          <w:lang w:val="en-US" w:eastAsia="zh-CN"/>
        </w:rPr>
        <w:t>”改为“社会保障和就业支出—</w:t>
      </w:r>
      <w:r>
        <w:rPr>
          <w:rFonts w:hint="eastAsia" w:ascii="Times New Roman" w:hAnsi="Times New Roman" w:eastAsia="仿宋" w:cs="Times New Roman"/>
          <w:color w:val="000000"/>
          <w:sz w:val="32"/>
          <w:szCs w:val="32"/>
          <w:lang w:eastAsia="zh-CN"/>
        </w:rPr>
        <w:t>民政管理事务（</w:t>
      </w:r>
      <w:r>
        <w:rPr>
          <w:rFonts w:hint="eastAsia" w:ascii="Times New Roman" w:hAnsi="Times New Roman" w:eastAsia="仿宋" w:cs="Times New Roman"/>
          <w:color w:val="000000"/>
          <w:sz w:val="32"/>
          <w:szCs w:val="32"/>
          <w:lang w:val="en-US" w:eastAsia="zh-CN"/>
        </w:rPr>
        <w:t>款</w:t>
      </w:r>
      <w:r>
        <w:rPr>
          <w:rFonts w:hint="eastAsia" w:ascii="Times New Roman" w:hAnsi="Times New Roman" w:eastAsia="仿宋" w:cs="Times New Roman"/>
          <w:color w:val="000000"/>
          <w:sz w:val="32"/>
          <w:szCs w:val="32"/>
          <w:lang w:eastAsia="zh-CN"/>
        </w:rPr>
        <w:t>）行政运行（</w:t>
      </w:r>
      <w:r>
        <w:rPr>
          <w:rFonts w:hint="eastAsia" w:ascii="Times New Roman" w:hAnsi="Times New Roman" w:eastAsia="仿宋" w:cs="Times New Roman"/>
          <w:color w:val="000000"/>
          <w:sz w:val="32"/>
          <w:szCs w:val="32"/>
          <w:lang w:val="en-US" w:eastAsia="zh-CN"/>
        </w:rPr>
        <w:t>项</w:t>
      </w:r>
      <w:r>
        <w:rPr>
          <w:rFonts w:hint="eastAsia" w:ascii="Times New Roman" w:hAnsi="Times New Roman" w:eastAsia="仿宋" w:cs="Times New Roman"/>
          <w:color w:val="000000"/>
          <w:sz w:val="32"/>
          <w:szCs w:val="32"/>
          <w:lang w:eastAsia="zh-CN"/>
        </w:rPr>
        <w:t>）</w:t>
      </w:r>
      <w:r>
        <w:rPr>
          <w:rFonts w:hint="eastAsia" w:ascii="Times New Roman" w:hAnsi="Times New Roman" w:eastAsia="仿宋" w:cs="Times New Roman"/>
          <w:color w:val="333333"/>
          <w:sz w:val="32"/>
          <w:szCs w:val="32"/>
          <w:lang w:val="en-US" w:eastAsia="zh-CN"/>
        </w:rPr>
        <w:t>”</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bCs/>
          <w:sz w:val="32"/>
          <w:szCs w:val="32"/>
        </w:rPr>
      </w:pPr>
      <w:r>
        <w:rPr>
          <w:rFonts w:ascii="Times New Roman" w:hAnsi="Times New Roman" w:eastAsia="仿宋" w:cs="Times New Roman"/>
          <w:bCs/>
          <w:sz w:val="32"/>
          <w:szCs w:val="32"/>
        </w:rPr>
        <w:t>（</w:t>
      </w:r>
      <w:r>
        <w:rPr>
          <w:rFonts w:hint="eastAsia" w:ascii="Times New Roman" w:hAnsi="Times New Roman" w:eastAsia="仿宋" w:cs="Times New Roman"/>
          <w:bCs/>
          <w:sz w:val="32"/>
          <w:szCs w:val="32"/>
          <w:lang w:val="en-US" w:eastAsia="zh-CN"/>
        </w:rPr>
        <w:t>2</w:t>
      </w:r>
      <w:r>
        <w:rPr>
          <w:rFonts w:ascii="Times New Roman" w:hAnsi="Times New Roman" w:eastAsia="仿宋" w:cs="Times New Roman"/>
          <w:bCs/>
          <w:sz w:val="32"/>
          <w:szCs w:val="32"/>
        </w:rPr>
        <w:t>）行政事业单位养老支出（款）行政单位离退休（项）。年初预算</w:t>
      </w:r>
      <w:r>
        <w:rPr>
          <w:rFonts w:hint="eastAsia" w:ascii="Times New Roman" w:hAnsi="Times New Roman" w:eastAsia="仿宋" w:cs="Times New Roman"/>
          <w:bCs/>
          <w:sz w:val="32"/>
          <w:szCs w:val="32"/>
          <w:lang w:val="en-US" w:eastAsia="zh-CN"/>
        </w:rPr>
        <w:t>9.13</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rPr>
        <w:t>上年4.83万元，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增加4.3</w:t>
      </w:r>
      <w:r>
        <w:rPr>
          <w:rFonts w:hint="eastAsia"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增加89.03</w:t>
      </w:r>
      <w:r>
        <w:rPr>
          <w:rFonts w:hint="eastAsia" w:ascii="Times New Roman" w:hAnsi="Times New Roman" w:eastAsia="仿宋" w:cs="Times New Roman"/>
          <w:bCs/>
          <w:sz w:val="32"/>
          <w:szCs w:val="32"/>
        </w:rPr>
        <w:t>%，原因是</w:t>
      </w:r>
      <w:r>
        <w:rPr>
          <w:rFonts w:hint="eastAsia" w:ascii="Times New Roman" w:hAnsi="Times New Roman" w:eastAsia="仿宋" w:cs="Times New Roman"/>
          <w:bCs/>
          <w:sz w:val="32"/>
          <w:szCs w:val="32"/>
          <w:lang w:val="en-US" w:eastAsia="zh-CN"/>
        </w:rPr>
        <w:t>2025年编制预算时将“2080502事业单位离退休”科目取消，把离退休经费全部放在“2080501行政单位离退休”科目</w:t>
      </w:r>
      <w:r>
        <w:rPr>
          <w:rFonts w:ascii="Times New Roman" w:hAnsi="Times New Roman" w:eastAsia="仿宋" w:cs="Times New Roman"/>
          <w:bCs/>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bCs/>
          <w:sz w:val="32"/>
          <w:szCs w:val="32"/>
        </w:rPr>
      </w:pPr>
      <w:r>
        <w:rPr>
          <w:rFonts w:hint="eastAsia" w:ascii="Times New Roman" w:hAnsi="Times New Roman" w:eastAsia="仿宋" w:cs="Times New Roman"/>
          <w:bCs/>
          <w:sz w:val="32"/>
          <w:szCs w:val="32"/>
        </w:rPr>
        <w:t>（</w:t>
      </w:r>
      <w:r>
        <w:rPr>
          <w:rFonts w:hint="eastAsia" w:ascii="Times New Roman" w:hAnsi="Times New Roman" w:eastAsia="仿宋" w:cs="Times New Roman"/>
          <w:bCs/>
          <w:sz w:val="32"/>
          <w:szCs w:val="32"/>
          <w:lang w:val="en-US" w:eastAsia="zh-CN"/>
        </w:rPr>
        <w:t>3</w:t>
      </w:r>
      <w:r>
        <w:rPr>
          <w:rFonts w:ascii="Times New Roman" w:hAnsi="Times New Roman" w:eastAsia="仿宋" w:cs="Times New Roman"/>
          <w:bCs/>
          <w:sz w:val="32"/>
          <w:szCs w:val="32"/>
        </w:rPr>
        <w:t>）行政事业单位养老支出（款）</w:t>
      </w:r>
      <w:r>
        <w:rPr>
          <w:rFonts w:hint="eastAsia" w:ascii="Times New Roman" w:hAnsi="Times New Roman" w:eastAsia="仿宋" w:cs="Times New Roman"/>
          <w:bCs/>
          <w:sz w:val="32"/>
          <w:szCs w:val="32"/>
        </w:rPr>
        <w:t>事业</w:t>
      </w:r>
      <w:r>
        <w:rPr>
          <w:rFonts w:ascii="Times New Roman" w:hAnsi="Times New Roman" w:eastAsia="仿宋" w:cs="Times New Roman"/>
          <w:bCs/>
          <w:sz w:val="32"/>
          <w:szCs w:val="32"/>
        </w:rPr>
        <w:t>单位离退休（项）。年初预算</w:t>
      </w:r>
      <w:r>
        <w:rPr>
          <w:rFonts w:hint="eastAsia" w:ascii="Times New Roman" w:hAnsi="Times New Roman" w:eastAsia="仿宋" w:cs="Times New Roman"/>
          <w:bCs/>
          <w:sz w:val="32"/>
          <w:szCs w:val="32"/>
          <w:lang w:val="en-US" w:eastAsia="zh-CN"/>
        </w:rPr>
        <w:t>0</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rPr>
        <w:t>上年</w:t>
      </w:r>
      <w:r>
        <w:rPr>
          <w:rFonts w:ascii="Times New Roman" w:hAnsi="Times New Roman" w:eastAsia="仿宋" w:cs="Times New Roman"/>
          <w:bCs/>
          <w:sz w:val="32"/>
          <w:szCs w:val="32"/>
        </w:rPr>
        <w:t>4.</w:t>
      </w:r>
      <w:r>
        <w:rPr>
          <w:rFonts w:hint="eastAsia" w:ascii="Times New Roman" w:hAnsi="Times New Roman" w:eastAsia="仿宋" w:cs="Times New Roman"/>
          <w:bCs/>
          <w:sz w:val="32"/>
          <w:szCs w:val="32"/>
        </w:rPr>
        <w:t>30万元，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rPr>
        <w:t>减少</w:t>
      </w:r>
      <w:r>
        <w:rPr>
          <w:rFonts w:ascii="Times New Roman" w:hAnsi="Times New Roman" w:eastAsia="仿宋" w:cs="Times New Roman"/>
          <w:bCs/>
          <w:sz w:val="32"/>
          <w:szCs w:val="32"/>
        </w:rPr>
        <w:t>4.</w:t>
      </w:r>
      <w:r>
        <w:rPr>
          <w:rFonts w:hint="eastAsia" w:ascii="Times New Roman" w:hAnsi="Times New Roman" w:eastAsia="仿宋" w:cs="Times New Roman"/>
          <w:bCs/>
          <w:sz w:val="32"/>
          <w:szCs w:val="32"/>
        </w:rPr>
        <w:t>30万元，减少</w:t>
      </w:r>
      <w:r>
        <w:rPr>
          <w:rFonts w:hint="eastAsia" w:ascii="Times New Roman" w:hAnsi="Times New Roman" w:eastAsia="仿宋" w:cs="Times New Roman"/>
          <w:bCs/>
          <w:sz w:val="32"/>
          <w:szCs w:val="32"/>
          <w:lang w:val="en-US" w:eastAsia="zh-CN"/>
        </w:rPr>
        <w:t>100</w:t>
      </w:r>
      <w:r>
        <w:rPr>
          <w:rFonts w:hint="eastAsia" w:ascii="Times New Roman" w:hAnsi="Times New Roman" w:eastAsia="仿宋" w:cs="Times New Roman"/>
          <w:bCs/>
          <w:sz w:val="32"/>
          <w:szCs w:val="32"/>
        </w:rPr>
        <w:t>%，原因是</w:t>
      </w:r>
      <w:r>
        <w:rPr>
          <w:rFonts w:hint="eastAsia" w:ascii="Times New Roman" w:hAnsi="Times New Roman" w:eastAsia="仿宋" w:cs="Times New Roman"/>
          <w:bCs/>
          <w:sz w:val="32"/>
          <w:szCs w:val="32"/>
          <w:lang w:val="en-US" w:eastAsia="zh-CN"/>
        </w:rPr>
        <w:t>2025年编制预算时将“2080502事业单位离退休”科目取消，把离退休经费全部放在“2080501行政单位离退休”科目</w:t>
      </w:r>
      <w:r>
        <w:rPr>
          <w:rFonts w:ascii="Times New Roman" w:hAnsi="Times New Roman" w:eastAsia="仿宋" w:cs="Times New Roman"/>
          <w:bCs/>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bCs/>
          <w:sz w:val="32"/>
          <w:szCs w:val="32"/>
        </w:rPr>
        <w:t>（</w:t>
      </w:r>
      <w:r>
        <w:rPr>
          <w:rFonts w:hint="eastAsia" w:ascii="Times New Roman" w:hAnsi="Times New Roman" w:eastAsia="仿宋" w:cs="Times New Roman"/>
          <w:bCs/>
          <w:sz w:val="32"/>
          <w:szCs w:val="32"/>
          <w:lang w:val="en-US" w:eastAsia="zh-CN"/>
        </w:rPr>
        <w:t>4</w:t>
      </w:r>
      <w:r>
        <w:rPr>
          <w:rFonts w:ascii="Times New Roman" w:hAnsi="Times New Roman" w:eastAsia="仿宋" w:cs="Times New Roman"/>
          <w:bCs/>
          <w:sz w:val="32"/>
          <w:szCs w:val="32"/>
        </w:rPr>
        <w:t>）</w:t>
      </w:r>
      <w:r>
        <w:rPr>
          <w:rFonts w:ascii="Times New Roman" w:hAnsi="Times New Roman" w:eastAsia="仿宋" w:cs="Times New Roman"/>
          <w:sz w:val="32"/>
          <w:szCs w:val="32"/>
        </w:rPr>
        <w:t>行政事业单位养老支出（款）机关事业单位基本养老保险缴费支出（项）。年初预算</w:t>
      </w:r>
      <w:r>
        <w:rPr>
          <w:rFonts w:hint="eastAsia" w:ascii="Times New Roman" w:hAnsi="Times New Roman" w:eastAsia="仿宋" w:cs="Times New Roman"/>
          <w:sz w:val="32"/>
          <w:szCs w:val="32"/>
          <w:lang w:val="en-US" w:eastAsia="zh-CN"/>
        </w:rPr>
        <w:t>10.54</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上年11.97万元，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减少1.43</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rPr>
        <w:t>增加11.</w:t>
      </w:r>
      <w:r>
        <w:rPr>
          <w:rFonts w:hint="eastAsia" w:ascii="Times New Roman" w:hAnsi="Times New Roman" w:eastAsia="仿宋" w:cs="Times New Roman"/>
          <w:bCs/>
          <w:sz w:val="32"/>
          <w:szCs w:val="32"/>
          <w:lang w:val="en-US" w:eastAsia="zh-CN"/>
        </w:rPr>
        <w:t>95</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333333"/>
          <w:sz w:val="32"/>
          <w:szCs w:val="32"/>
        </w:rPr>
      </w:pPr>
      <w:r>
        <w:rPr>
          <w:rFonts w:ascii="Times New Roman" w:hAnsi="Times New Roman" w:eastAsia="仿宋" w:cs="Times New Roman"/>
          <w:bCs/>
          <w:sz w:val="32"/>
          <w:szCs w:val="32"/>
        </w:rPr>
        <w:t>（</w:t>
      </w:r>
      <w:r>
        <w:rPr>
          <w:rFonts w:hint="eastAsia" w:ascii="Times New Roman" w:hAnsi="Times New Roman" w:eastAsia="仿宋" w:cs="Times New Roman"/>
          <w:bCs/>
          <w:sz w:val="32"/>
          <w:szCs w:val="32"/>
          <w:lang w:val="en-US" w:eastAsia="zh-CN"/>
        </w:rPr>
        <w:t>5</w:t>
      </w:r>
      <w:r>
        <w:rPr>
          <w:rFonts w:ascii="Times New Roman" w:hAnsi="Times New Roman" w:eastAsia="仿宋" w:cs="Times New Roman"/>
          <w:bCs/>
          <w:sz w:val="32"/>
          <w:szCs w:val="32"/>
        </w:rPr>
        <w:t>）</w:t>
      </w:r>
      <w:r>
        <w:rPr>
          <w:rFonts w:ascii="Times New Roman" w:hAnsi="Times New Roman" w:eastAsia="仿宋" w:cs="Times New Roman"/>
          <w:sz w:val="32"/>
          <w:szCs w:val="32"/>
        </w:rPr>
        <w:t>行政事业单位养老支出（款）机关事业单位职业年金缴费支出（项）。年初预算</w:t>
      </w:r>
      <w:r>
        <w:rPr>
          <w:rFonts w:hint="eastAsia" w:ascii="Times New Roman" w:hAnsi="Times New Roman" w:eastAsia="仿宋" w:cs="Times New Roman"/>
          <w:sz w:val="32"/>
          <w:szCs w:val="32"/>
        </w:rPr>
        <w:t>5.</w:t>
      </w:r>
      <w:r>
        <w:rPr>
          <w:rFonts w:hint="eastAsia" w:ascii="Times New Roman" w:hAnsi="Times New Roman" w:eastAsia="仿宋" w:cs="Times New Roman"/>
          <w:sz w:val="32"/>
          <w:szCs w:val="32"/>
          <w:lang w:val="en-US" w:eastAsia="zh-CN"/>
        </w:rPr>
        <w:t>27</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上年5.99万元，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减少0.72</w:t>
      </w:r>
      <w:r>
        <w:rPr>
          <w:rFonts w:ascii="Times New Roman" w:hAnsi="Times New Roman" w:eastAsia="仿宋" w:cs="Times New Roman"/>
          <w:bCs/>
          <w:sz w:val="32"/>
          <w:szCs w:val="32"/>
        </w:rPr>
        <w:t>万元，增加</w:t>
      </w:r>
      <w:r>
        <w:rPr>
          <w:rFonts w:hint="eastAsia" w:ascii="Times New Roman" w:hAnsi="Times New Roman" w:eastAsia="仿宋" w:cs="Times New Roman"/>
          <w:bCs/>
          <w:sz w:val="32"/>
          <w:szCs w:val="32"/>
        </w:rPr>
        <w:t>1</w:t>
      </w:r>
      <w:r>
        <w:rPr>
          <w:rFonts w:hint="eastAsia" w:ascii="Times New Roman" w:hAnsi="Times New Roman" w:eastAsia="仿宋" w:cs="Times New Roman"/>
          <w:bCs/>
          <w:sz w:val="32"/>
          <w:szCs w:val="32"/>
          <w:lang w:val="en-US" w:eastAsia="zh-CN"/>
        </w:rPr>
        <w:t>2.02</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Style w:val="9"/>
          <w:rFonts w:ascii="Times New Roman" w:hAnsi="Times New Roman" w:eastAsia="仿宋" w:cs="Times New Roman"/>
          <w:b w:val="0"/>
          <w:color w:val="000000"/>
          <w:sz w:val="32"/>
          <w:szCs w:val="32"/>
        </w:rPr>
        <w:t>2.卫生健康支出</w:t>
      </w:r>
      <w:r>
        <w:rPr>
          <w:rFonts w:hint="eastAsia" w:ascii="Times New Roman" w:hAnsi="Times New Roman" w:eastAsia="仿宋" w:cs="Times New Roman"/>
          <w:color w:val="000000"/>
          <w:sz w:val="32"/>
          <w:szCs w:val="32"/>
          <w:lang w:val="en-US" w:eastAsia="zh-CN"/>
        </w:rPr>
        <w:t>7.58</w:t>
      </w:r>
      <w:r>
        <w:rPr>
          <w:rFonts w:ascii="Times New Roman" w:hAnsi="Times New Roman" w:eastAsia="仿宋" w:cs="Times New Roman"/>
          <w:b/>
          <w:color w:val="000000"/>
          <w:sz w:val="32"/>
          <w:szCs w:val="32"/>
        </w:rPr>
        <w:t>万元</w:t>
      </w:r>
      <w:r>
        <w:rPr>
          <w:rFonts w:ascii="Times New Roman" w:hAnsi="Times New Roman" w:eastAsia="仿宋" w:cs="Times New Roman"/>
          <w:b/>
          <w:sz w:val="32"/>
          <w:szCs w:val="32"/>
        </w:rPr>
        <w:t>。</w:t>
      </w:r>
      <w:r>
        <w:rPr>
          <w:rFonts w:hint="eastAsia" w:ascii="Times New Roman" w:hAnsi="Times New Roman" w:eastAsia="仿宋" w:cs="Times New Roman"/>
          <w:sz w:val="32"/>
          <w:szCs w:val="32"/>
        </w:rPr>
        <w:t>上年</w:t>
      </w:r>
      <w:r>
        <w:rPr>
          <w:rFonts w:ascii="Times New Roman" w:hAnsi="Times New Roman" w:eastAsia="仿宋" w:cs="Times New Roman"/>
          <w:color w:val="000000"/>
          <w:sz w:val="32"/>
          <w:szCs w:val="32"/>
        </w:rPr>
        <w:t>223.55</w:t>
      </w:r>
      <w:r>
        <w:rPr>
          <w:rFonts w:hint="eastAsia" w:ascii="Times New Roman" w:hAnsi="Times New Roman" w:eastAsia="仿宋" w:cs="Times New Roman"/>
          <w:sz w:val="32"/>
          <w:szCs w:val="32"/>
        </w:rPr>
        <w:t>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减少215.97</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减少96.61</w:t>
      </w:r>
      <w:r>
        <w:rPr>
          <w:rFonts w:ascii="Times New Roman" w:hAnsi="Times New Roman" w:eastAsia="仿宋" w:cs="Times New Roman"/>
          <w:color w:val="000000"/>
          <w:sz w:val="32"/>
          <w:szCs w:val="32"/>
        </w:rPr>
        <w:t>%，其中：</w:t>
      </w:r>
    </w:p>
    <w:p>
      <w:pPr>
        <w:autoSpaceDE w:val="0"/>
        <w:autoSpaceDN w:val="0"/>
        <w:spacing w:before="100" w:beforeAutospacing="1" w:after="100" w:afterAutospacing="1" w:line="560" w:lineRule="exact"/>
        <w:ind w:firstLine="640" w:firstLineChars="200"/>
        <w:rPr>
          <w:rFonts w:ascii="Times New Roman" w:hAnsi="Times New Roman" w:eastAsia="仿宋" w:cs="Times New Roman"/>
          <w:color w:val="333333"/>
          <w:sz w:val="32"/>
          <w:szCs w:val="32"/>
        </w:rPr>
      </w:pPr>
      <w:r>
        <w:rPr>
          <w:rFonts w:ascii="Times New Roman" w:hAnsi="Times New Roman" w:eastAsia="仿宋" w:cs="Times New Roman"/>
          <w:sz w:val="32"/>
          <w:szCs w:val="32"/>
        </w:rPr>
        <w:t>（1）行政事业单位医疗（款）行政单位医疗（项）。年初预算</w:t>
      </w:r>
      <w:r>
        <w:rPr>
          <w:rFonts w:hint="eastAsia" w:ascii="Times New Roman" w:hAnsi="Times New Roman" w:eastAsia="仿宋" w:cs="Times New Roman"/>
          <w:sz w:val="32"/>
          <w:szCs w:val="32"/>
        </w:rPr>
        <w:t>0</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上年5.00万元，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减少5.00</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减少100</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val="en-US" w:eastAsia="zh-CN"/>
        </w:rPr>
        <w:t>我单位在2024年进行机构改革变更主管部门，使用的科目由“卫生健康支出”改为“社会保障和就业支出”；</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autoSpaceDE w:val="0"/>
        <w:autoSpaceDN w:val="0"/>
        <w:spacing w:before="100" w:beforeAutospacing="1" w:after="100" w:afterAutospacing="1" w:line="560" w:lineRule="exact"/>
        <w:ind w:firstLine="640" w:firstLineChars="200"/>
        <w:rPr>
          <w:rFonts w:ascii="Times New Roman" w:hAnsi="Times New Roman" w:eastAsia="仿宋" w:cs="Times New Roman"/>
          <w:color w:val="333333"/>
          <w:sz w:val="32"/>
          <w:szCs w:val="32"/>
        </w:rPr>
      </w:pPr>
      <w:r>
        <w:rPr>
          <w:rFonts w:ascii="Times New Roman" w:hAnsi="Times New Roman" w:eastAsia="仿宋" w:cs="Times New Roman"/>
          <w:sz w:val="32"/>
          <w:szCs w:val="32"/>
        </w:rPr>
        <w:t>（2）行政事业单位医疗（款）公务员医疗补助（项）。年初预算</w:t>
      </w:r>
      <w:r>
        <w:rPr>
          <w:rFonts w:hint="eastAsia" w:ascii="Times New Roman" w:hAnsi="Times New Roman" w:eastAsia="仿宋" w:cs="Times New Roman"/>
          <w:sz w:val="32"/>
          <w:szCs w:val="32"/>
          <w:lang w:val="en-US" w:eastAsia="zh-CN"/>
        </w:rPr>
        <w:t>7.58</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上年9.12万元，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减少1.54</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减少16.89</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sz w:val="32"/>
          <w:szCs w:val="32"/>
        </w:rPr>
        <w:t>（3）老龄卫生健康事务（款）老龄卫生健康事务（项）年初预算</w:t>
      </w:r>
      <w:r>
        <w:rPr>
          <w:rFonts w:hint="eastAsia" w:ascii="Times New Roman" w:hAnsi="Times New Roman" w:eastAsia="仿宋" w:cs="Times New Roman"/>
          <w:sz w:val="32"/>
          <w:szCs w:val="32"/>
          <w:lang w:val="en-US" w:eastAsia="zh-CN"/>
        </w:rPr>
        <w:t>0</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上年209.42万元，</w:t>
      </w:r>
      <w:r>
        <w:rPr>
          <w:rFonts w:ascii="Times New Roman" w:hAnsi="Times New Roman" w:eastAsia="仿宋" w:cs="Times New Roman"/>
          <w:bCs/>
          <w:sz w:val="32"/>
          <w:szCs w:val="32"/>
        </w:rPr>
        <w:t>与上年相比</w:t>
      </w:r>
      <w:r>
        <w:rPr>
          <w:rFonts w:hint="eastAsia" w:ascii="Times New Roman" w:hAnsi="Times New Roman" w:eastAsia="仿宋" w:cs="Times New Roman"/>
          <w:bCs/>
          <w:sz w:val="32"/>
          <w:szCs w:val="32"/>
          <w:lang w:val="en-US" w:eastAsia="zh-CN"/>
        </w:rPr>
        <w:t>减少209.42</w:t>
      </w:r>
      <w:r>
        <w:rPr>
          <w:rFonts w:ascii="Times New Roman" w:hAnsi="Times New Roman" w:eastAsia="仿宋" w:cs="Times New Roman"/>
          <w:bCs/>
          <w:sz w:val="32"/>
          <w:szCs w:val="32"/>
        </w:rPr>
        <w:t>万元，</w:t>
      </w:r>
      <w:r>
        <w:rPr>
          <w:rFonts w:hint="eastAsia" w:ascii="Times New Roman" w:hAnsi="Times New Roman" w:eastAsia="仿宋" w:cs="Times New Roman"/>
          <w:bCs/>
          <w:sz w:val="32"/>
          <w:szCs w:val="32"/>
          <w:lang w:val="en-US" w:eastAsia="zh-CN"/>
        </w:rPr>
        <w:t>减少100</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val="en-US" w:eastAsia="zh-CN"/>
        </w:rPr>
        <w:t>我单位在2024年进行机构改革变更主管部门，使用的科目由“卫生健康支出”改为“社会保障和就业支出”</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3.</w:t>
      </w:r>
      <w:r>
        <w:rPr>
          <w:rStyle w:val="9"/>
          <w:rFonts w:ascii="Times New Roman" w:hAnsi="Times New Roman" w:eastAsia="仿宋" w:cs="Times New Roman"/>
          <w:color w:val="000000"/>
          <w:sz w:val="32"/>
          <w:szCs w:val="32"/>
        </w:rPr>
        <w:t xml:space="preserve"> </w:t>
      </w:r>
      <w:r>
        <w:rPr>
          <w:rStyle w:val="9"/>
          <w:rFonts w:ascii="Times New Roman" w:hAnsi="Times New Roman" w:eastAsia="仿宋" w:cs="Times New Roman"/>
          <w:b w:val="0"/>
          <w:color w:val="000000"/>
          <w:sz w:val="32"/>
          <w:szCs w:val="32"/>
        </w:rPr>
        <w:t>住房保障支出</w:t>
      </w:r>
      <w:r>
        <w:rPr>
          <w:rStyle w:val="9"/>
          <w:rFonts w:hint="eastAsia" w:ascii="Times New Roman" w:hAnsi="Times New Roman" w:eastAsia="仿宋" w:cs="Times New Roman"/>
          <w:b w:val="0"/>
          <w:color w:val="000000"/>
          <w:sz w:val="32"/>
          <w:szCs w:val="32"/>
          <w:lang w:val="en-US" w:eastAsia="zh-CN"/>
        </w:rPr>
        <w:t>11.02</w:t>
      </w:r>
      <w:r>
        <w:rPr>
          <w:rStyle w:val="9"/>
          <w:rFonts w:ascii="Times New Roman" w:hAnsi="Times New Roman" w:eastAsia="仿宋" w:cs="Times New Roman"/>
          <w:b w:val="0"/>
          <w:color w:val="000000"/>
          <w:sz w:val="32"/>
          <w:szCs w:val="32"/>
        </w:rPr>
        <w:t>万元</w:t>
      </w:r>
      <w:r>
        <w:rPr>
          <w:rFonts w:ascii="Times New Roman" w:hAnsi="Times New Roman" w:eastAsia="仿宋" w:cs="Times New Roman"/>
          <w:color w:val="000000"/>
          <w:sz w:val="32"/>
          <w:szCs w:val="32"/>
        </w:rPr>
        <w:t>。</w:t>
      </w:r>
      <w:r>
        <w:rPr>
          <w:rFonts w:hint="eastAsia" w:ascii="Times New Roman" w:hAnsi="Times New Roman" w:eastAsia="仿宋" w:cs="Times New Roman"/>
          <w:color w:val="000000"/>
          <w:sz w:val="32"/>
          <w:szCs w:val="32"/>
        </w:rPr>
        <w:t>上年</w:t>
      </w:r>
      <w:r>
        <w:rPr>
          <w:rStyle w:val="9"/>
          <w:rFonts w:hint="eastAsia" w:ascii="Times New Roman" w:hAnsi="Times New Roman" w:eastAsia="仿宋" w:cs="Times New Roman"/>
          <w:b w:val="0"/>
          <w:color w:val="000000"/>
          <w:sz w:val="32"/>
          <w:szCs w:val="32"/>
        </w:rPr>
        <w:t>12.61</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减少1.59</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w:t>
      </w:r>
      <w:r>
        <w:rPr>
          <w:rFonts w:hint="eastAsia" w:ascii="Times New Roman" w:hAnsi="Times New Roman" w:eastAsia="仿宋" w:cs="Times New Roman"/>
          <w:color w:val="000000"/>
          <w:sz w:val="32"/>
          <w:szCs w:val="32"/>
        </w:rPr>
        <w:t>1</w:t>
      </w:r>
      <w:r>
        <w:rPr>
          <w:rFonts w:hint="eastAsia" w:ascii="Times New Roman" w:hAnsi="Times New Roman" w:eastAsia="仿宋" w:cs="Times New Roman"/>
          <w:color w:val="000000"/>
          <w:sz w:val="32"/>
          <w:szCs w:val="32"/>
          <w:lang w:val="en-US" w:eastAsia="zh-CN"/>
        </w:rPr>
        <w:t>2.61</w:t>
      </w:r>
      <w:r>
        <w:rPr>
          <w:rFonts w:ascii="Times New Roman" w:hAnsi="Times New Roman" w:eastAsia="仿宋" w:cs="Times New Roman"/>
          <w:color w:val="000000"/>
          <w:sz w:val="32"/>
          <w:szCs w:val="32"/>
        </w:rPr>
        <w:t>%，其中：</w:t>
      </w:r>
    </w:p>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color w:val="000000"/>
          <w:sz w:val="32"/>
          <w:szCs w:val="32"/>
        </w:rPr>
        <w:t>（1）</w:t>
      </w:r>
      <w:r>
        <w:rPr>
          <w:rFonts w:ascii="Times New Roman" w:hAnsi="Times New Roman" w:eastAsia="仿宋" w:cs="Times New Roman"/>
          <w:sz w:val="32"/>
          <w:szCs w:val="32"/>
        </w:rPr>
        <w:t>住房改革支出（款）住房公积金（项）。年初预算</w:t>
      </w:r>
      <w:r>
        <w:rPr>
          <w:rFonts w:hint="eastAsia" w:ascii="Times New Roman" w:hAnsi="Times New Roman" w:eastAsia="仿宋" w:cs="Times New Roman"/>
          <w:sz w:val="32"/>
          <w:szCs w:val="32"/>
          <w:lang w:val="en-US" w:eastAsia="zh-CN"/>
        </w:rPr>
        <w:t>11.02</w:t>
      </w:r>
      <w:r>
        <w:rPr>
          <w:rFonts w:ascii="Times New Roman" w:hAnsi="Times New Roman" w:eastAsia="仿宋" w:cs="Times New Roman"/>
          <w:sz w:val="32"/>
          <w:szCs w:val="32"/>
        </w:rPr>
        <w:t>万元，</w:t>
      </w:r>
      <w:r>
        <w:rPr>
          <w:rFonts w:ascii="Times New Roman" w:hAnsi="Times New Roman" w:eastAsia="仿宋" w:cs="Times New Roman"/>
          <w:bCs/>
          <w:sz w:val="32"/>
          <w:szCs w:val="32"/>
        </w:rPr>
        <w:t>与上年相比</w:t>
      </w:r>
      <w:r>
        <w:rPr>
          <w:rFonts w:hint="eastAsia" w:ascii="Times New Roman" w:hAnsi="Times New Roman" w:eastAsia="仿宋" w:cs="Times New Roman"/>
          <w:color w:val="000000"/>
          <w:sz w:val="32"/>
          <w:szCs w:val="32"/>
          <w:lang w:val="en-US" w:eastAsia="zh-CN"/>
        </w:rPr>
        <w:t>减少1.59</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w:t>
      </w:r>
      <w:r>
        <w:rPr>
          <w:rFonts w:hint="eastAsia" w:ascii="Times New Roman" w:hAnsi="Times New Roman" w:eastAsia="仿宋" w:cs="Times New Roman"/>
          <w:color w:val="000000"/>
          <w:sz w:val="32"/>
          <w:szCs w:val="32"/>
        </w:rPr>
        <w:t>1</w:t>
      </w:r>
      <w:r>
        <w:rPr>
          <w:rFonts w:hint="eastAsia" w:ascii="Times New Roman" w:hAnsi="Times New Roman" w:eastAsia="仿宋" w:cs="Times New Roman"/>
          <w:color w:val="000000"/>
          <w:sz w:val="32"/>
          <w:szCs w:val="32"/>
          <w:lang w:val="en-US" w:eastAsia="zh-CN"/>
        </w:rPr>
        <w:t>2.61</w:t>
      </w:r>
      <w:r>
        <w:rPr>
          <w:rFonts w:ascii="Times New Roman" w:hAnsi="Times New Roman" w:eastAsia="仿宋" w:cs="Times New Roman"/>
          <w:color w:val="000000"/>
          <w:sz w:val="32"/>
          <w:szCs w:val="32"/>
        </w:rPr>
        <w:t>%，</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333333"/>
          <w:sz w:val="32"/>
          <w:szCs w:val="32"/>
        </w:rPr>
      </w:pPr>
      <w:r>
        <w:rPr>
          <w:rFonts w:ascii="Times New Roman" w:hAnsi="Times New Roman" w:eastAsia="仿宋" w:cs="Times New Roman"/>
          <w:b/>
          <w:color w:val="333333"/>
          <w:sz w:val="32"/>
          <w:szCs w:val="32"/>
        </w:rPr>
        <w:t>（三）一般</w:t>
      </w:r>
      <w:r>
        <w:rPr>
          <w:rFonts w:ascii="Times New Roman" w:hAnsi="Times New Roman" w:eastAsia="仿宋" w:cs="Times New Roman"/>
          <w:b/>
          <w:color w:val="333333"/>
          <w:sz w:val="32"/>
          <w:szCs w:val="32"/>
          <w:highlight w:val="none"/>
        </w:rPr>
        <w:t>公共预算基本支出预</w:t>
      </w:r>
      <w:r>
        <w:rPr>
          <w:rFonts w:ascii="Times New Roman" w:hAnsi="Times New Roman" w:eastAsia="仿宋" w:cs="Times New Roman"/>
          <w:b/>
          <w:color w:val="333333"/>
          <w:sz w:val="32"/>
          <w:szCs w:val="32"/>
        </w:rPr>
        <w:t>算情况说明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内蒙古自治区老龄工作委员会办公室</w:t>
      </w:r>
      <w:r>
        <w:rPr>
          <w:rFonts w:hint="eastAsia" w:ascii="Times New Roman" w:hAnsi="Times New Roman" w:eastAsia="仿宋" w:cs="Times New Roman"/>
          <w:color w:val="000000"/>
          <w:sz w:val="32"/>
          <w:szCs w:val="32"/>
          <w:lang w:eastAsia="zh-CN"/>
        </w:rPr>
        <w:t>2025</w:t>
      </w:r>
      <w:r>
        <w:rPr>
          <w:rFonts w:ascii="Times New Roman" w:hAnsi="Times New Roman" w:eastAsia="仿宋" w:cs="Times New Roman"/>
          <w:color w:val="000000"/>
          <w:sz w:val="32"/>
          <w:szCs w:val="32"/>
        </w:rPr>
        <w:t>年度一般公共预算财政拨款基本支出预算</w:t>
      </w:r>
      <w:r>
        <w:rPr>
          <w:rFonts w:hint="eastAsia" w:ascii="Times New Roman" w:hAnsi="Times New Roman" w:eastAsia="仿宋" w:cs="Times New Roman"/>
          <w:color w:val="000000"/>
          <w:sz w:val="32"/>
          <w:szCs w:val="32"/>
        </w:rPr>
        <w:t>153.28</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w:t>
      </w:r>
      <w:r>
        <w:rPr>
          <w:rFonts w:ascii="Times New Roman" w:hAnsi="Times New Roman" w:eastAsia="仿宋" w:cs="Times New Roman"/>
          <w:color w:val="000000"/>
          <w:sz w:val="32"/>
          <w:szCs w:val="32"/>
        </w:rPr>
        <w:t>176.24</w:t>
      </w:r>
      <w:r>
        <w:rPr>
          <w:rFonts w:hint="eastAsia" w:ascii="Times New Roman" w:hAnsi="Times New Roman" w:eastAsia="仿宋" w:cs="Times New Roman"/>
          <w:color w:val="000000"/>
          <w:sz w:val="32"/>
          <w:szCs w:val="32"/>
        </w:rPr>
        <w:t>万元，较上年</w:t>
      </w:r>
      <w:r>
        <w:rPr>
          <w:rFonts w:hint="eastAsia" w:ascii="Times New Roman" w:hAnsi="Times New Roman" w:eastAsia="仿宋" w:cs="Times New Roman"/>
          <w:color w:val="000000"/>
          <w:sz w:val="32"/>
          <w:szCs w:val="32"/>
          <w:lang w:val="en-US" w:eastAsia="zh-CN"/>
        </w:rPr>
        <w:t>减少22.96</w:t>
      </w:r>
      <w:r>
        <w:rPr>
          <w:rFonts w:hint="eastAsia" w:ascii="Times New Roman" w:hAnsi="Times New Roman" w:eastAsia="仿宋" w:cs="Times New Roman"/>
          <w:color w:val="000000"/>
          <w:sz w:val="32"/>
          <w:szCs w:val="32"/>
        </w:rPr>
        <w:t>万元，增加1</w:t>
      </w:r>
      <w:r>
        <w:rPr>
          <w:rFonts w:hint="eastAsia" w:ascii="Times New Roman" w:hAnsi="Times New Roman" w:eastAsia="仿宋" w:cs="Times New Roman"/>
          <w:color w:val="000000"/>
          <w:sz w:val="32"/>
          <w:szCs w:val="32"/>
          <w:lang w:val="en-US" w:eastAsia="zh-CN"/>
        </w:rPr>
        <w:t>3.03</w:t>
      </w:r>
      <w:r>
        <w:rPr>
          <w:rFonts w:hint="eastAsia" w:ascii="Times New Roman" w:hAnsi="Times New Roman" w:eastAsia="仿宋" w:cs="Times New Roman"/>
          <w:color w:val="000000"/>
          <w:sz w:val="32"/>
          <w:szCs w:val="32"/>
        </w:rPr>
        <w:t>%</w:t>
      </w:r>
      <w:r>
        <w:rPr>
          <w:rFonts w:ascii="Times New Roman" w:hAnsi="Times New Roman" w:eastAsia="仿宋" w:cs="Times New Roman"/>
          <w:color w:val="000000"/>
          <w:sz w:val="32"/>
          <w:szCs w:val="32"/>
        </w:rPr>
        <w:t>，其中：</w:t>
      </w:r>
    </w:p>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color w:val="000000"/>
          <w:sz w:val="32"/>
          <w:szCs w:val="32"/>
        </w:rPr>
        <w:t>1.人员经费</w:t>
      </w:r>
      <w:r>
        <w:rPr>
          <w:rFonts w:hint="eastAsia" w:ascii="Times New Roman" w:hAnsi="Times New Roman" w:eastAsia="仿宋" w:cs="Times New Roman"/>
          <w:color w:val="000000"/>
          <w:sz w:val="32"/>
          <w:szCs w:val="32"/>
          <w:lang w:val="en-US" w:eastAsia="zh-CN"/>
        </w:rPr>
        <w:t>134.65</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上年153.05万元，较上年</w:t>
      </w:r>
      <w:r>
        <w:rPr>
          <w:rFonts w:hint="eastAsia" w:ascii="Times New Roman" w:hAnsi="Times New Roman" w:eastAsia="仿宋" w:cs="Times New Roman"/>
          <w:color w:val="000000"/>
          <w:sz w:val="32"/>
          <w:szCs w:val="32"/>
          <w:lang w:val="en-US" w:eastAsia="zh-CN"/>
        </w:rPr>
        <w:t>减少18.40</w:t>
      </w:r>
      <w:r>
        <w:rPr>
          <w:rFonts w:hint="eastAsia" w:ascii="Times New Roman" w:hAnsi="Times New Roman" w:eastAsia="仿宋" w:cs="Times New Roman"/>
          <w:color w:val="000000"/>
          <w:sz w:val="32"/>
          <w:szCs w:val="32"/>
        </w:rPr>
        <w:t xml:space="preserve">万元， </w:t>
      </w:r>
      <w:r>
        <w:rPr>
          <w:rFonts w:hint="eastAsia" w:ascii="Times New Roman" w:hAnsi="Times New Roman" w:eastAsia="仿宋" w:cs="Times New Roman"/>
          <w:color w:val="000000"/>
          <w:sz w:val="32"/>
          <w:szCs w:val="32"/>
          <w:lang w:val="en-US" w:eastAsia="zh-CN"/>
        </w:rPr>
        <w:t>减少12.02</w:t>
      </w:r>
      <w:r>
        <w:rPr>
          <w:rFonts w:hint="eastAsia" w:ascii="Times New Roman" w:hAnsi="Times New Roman" w:eastAsia="仿宋" w:cs="Times New Roman"/>
          <w:color w:val="000000"/>
          <w:sz w:val="32"/>
          <w:szCs w:val="32"/>
        </w:rPr>
        <w:t>%。</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pStyle w:val="6"/>
        <w:shd w:val="clear" w:color="auto" w:fill="FFFFFF"/>
        <w:spacing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主要包括基本工资</w:t>
      </w:r>
      <w:r>
        <w:rPr>
          <w:rFonts w:hint="eastAsia" w:ascii="Times New Roman" w:hAnsi="Times New Roman" w:eastAsia="仿宋" w:cs="Times New Roman"/>
          <w:color w:val="000000"/>
          <w:sz w:val="32"/>
          <w:szCs w:val="32"/>
          <w:lang w:val="en-US" w:eastAsia="zh-CN"/>
        </w:rPr>
        <w:t>33.75</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上年38.32万元，</w:t>
      </w:r>
      <w:r>
        <w:rPr>
          <w:rFonts w:hint="eastAsia" w:ascii="Times New Roman" w:hAnsi="Times New Roman" w:eastAsia="仿宋" w:cs="Times New Roman"/>
          <w:color w:val="000000"/>
          <w:sz w:val="32"/>
          <w:szCs w:val="32"/>
          <w:lang w:val="en-US" w:eastAsia="zh-CN"/>
        </w:rPr>
        <w:t>减少4.57</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津贴补贴</w:t>
      </w:r>
      <w:r>
        <w:rPr>
          <w:rFonts w:hint="eastAsia" w:ascii="Times New Roman" w:hAnsi="Times New Roman" w:eastAsia="仿宋" w:cs="Times New Roman"/>
          <w:color w:val="000000"/>
          <w:sz w:val="32"/>
          <w:szCs w:val="32"/>
          <w:lang w:val="en-US" w:eastAsia="zh-CN"/>
        </w:rPr>
        <w:t>40.87</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上年47.34万元，</w:t>
      </w:r>
      <w:r>
        <w:rPr>
          <w:rFonts w:hint="eastAsia" w:ascii="Times New Roman" w:hAnsi="Times New Roman" w:eastAsia="仿宋" w:cs="Times New Roman"/>
          <w:color w:val="000000"/>
          <w:sz w:val="32"/>
          <w:szCs w:val="32"/>
          <w:lang w:val="en-US" w:eastAsia="zh-CN"/>
        </w:rPr>
        <w:t>减少6.47</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奖金</w:t>
      </w:r>
      <w:r>
        <w:rPr>
          <w:rFonts w:hint="eastAsia" w:ascii="Times New Roman" w:hAnsi="Times New Roman" w:eastAsia="仿宋" w:cs="Times New Roman"/>
          <w:color w:val="000000"/>
          <w:sz w:val="32"/>
          <w:szCs w:val="32"/>
          <w:lang w:val="en-US" w:eastAsia="zh-CN"/>
        </w:rPr>
        <w:t>11.66</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上年13.08万元，</w:t>
      </w:r>
      <w:r>
        <w:rPr>
          <w:rFonts w:hint="eastAsia" w:ascii="Times New Roman" w:hAnsi="Times New Roman" w:eastAsia="仿宋" w:cs="Times New Roman"/>
          <w:color w:val="000000"/>
          <w:sz w:val="32"/>
          <w:szCs w:val="32"/>
          <w:lang w:val="en-US" w:eastAsia="zh-CN"/>
        </w:rPr>
        <w:t>减少1.42</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机关事业单位基本养老保险缴费</w:t>
      </w:r>
      <w:r>
        <w:rPr>
          <w:rFonts w:hint="eastAsia" w:ascii="Times New Roman" w:hAnsi="Times New Roman" w:eastAsia="仿宋" w:cs="Times New Roman"/>
          <w:color w:val="000000"/>
          <w:sz w:val="32"/>
          <w:szCs w:val="32"/>
          <w:lang w:val="en-US" w:eastAsia="zh-CN"/>
        </w:rPr>
        <w:t>10.54</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上年11.97万元，</w:t>
      </w:r>
      <w:r>
        <w:rPr>
          <w:rFonts w:hint="eastAsia" w:ascii="Times New Roman" w:hAnsi="Times New Roman" w:eastAsia="仿宋" w:cs="Times New Roman"/>
          <w:color w:val="000000"/>
          <w:sz w:val="32"/>
          <w:szCs w:val="32"/>
          <w:lang w:val="en-US" w:eastAsia="zh-CN"/>
        </w:rPr>
        <w:t>减少1.43</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职业年金缴费</w:t>
      </w:r>
      <w:r>
        <w:rPr>
          <w:rFonts w:hint="eastAsia" w:ascii="Times New Roman" w:hAnsi="Times New Roman" w:eastAsia="仿宋" w:cs="Times New Roman"/>
          <w:color w:val="000000"/>
          <w:sz w:val="32"/>
          <w:szCs w:val="32"/>
          <w:lang w:val="en-US" w:eastAsia="zh-CN"/>
        </w:rPr>
        <w:t>5.27</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上年5.99万元，</w:t>
      </w:r>
      <w:r>
        <w:rPr>
          <w:rFonts w:hint="eastAsia" w:ascii="Times New Roman" w:hAnsi="Times New Roman" w:eastAsia="仿宋" w:cs="Times New Roman"/>
          <w:color w:val="000000"/>
          <w:sz w:val="32"/>
          <w:szCs w:val="32"/>
          <w:lang w:val="en-US" w:eastAsia="zh-CN"/>
        </w:rPr>
        <w:t>减少0.72</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职工基本医疗保险缴费</w:t>
      </w:r>
      <w:r>
        <w:rPr>
          <w:rFonts w:hint="eastAsia" w:ascii="Times New Roman" w:hAnsi="Times New Roman" w:eastAsia="仿宋" w:cs="Times New Roman"/>
          <w:color w:val="000000"/>
          <w:sz w:val="32"/>
          <w:szCs w:val="32"/>
          <w:lang w:val="en-US" w:eastAsia="zh-CN"/>
        </w:rPr>
        <w:t>4.70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上年5.00万元，</w:t>
      </w:r>
      <w:r>
        <w:rPr>
          <w:rFonts w:hint="eastAsia" w:ascii="Times New Roman" w:hAnsi="Times New Roman" w:eastAsia="仿宋" w:cs="Times New Roman"/>
          <w:color w:val="000000"/>
          <w:sz w:val="32"/>
          <w:szCs w:val="32"/>
          <w:lang w:val="en-US" w:eastAsia="zh-CN"/>
        </w:rPr>
        <w:t>减少0.3</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公务员医疗补助缴费</w:t>
      </w:r>
      <w:r>
        <w:rPr>
          <w:rFonts w:hint="eastAsia" w:ascii="Times New Roman" w:hAnsi="Times New Roman" w:eastAsia="仿宋" w:cs="Times New Roman"/>
          <w:color w:val="000000"/>
          <w:sz w:val="32"/>
          <w:szCs w:val="32"/>
          <w:lang w:val="en-US" w:eastAsia="zh-CN"/>
        </w:rPr>
        <w:t>7.58</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上年9.12万元，</w:t>
      </w:r>
      <w:r>
        <w:rPr>
          <w:rFonts w:hint="eastAsia" w:ascii="Times New Roman" w:hAnsi="Times New Roman" w:eastAsia="仿宋" w:cs="Times New Roman"/>
          <w:color w:val="000000"/>
          <w:sz w:val="32"/>
          <w:szCs w:val="32"/>
          <w:lang w:val="en-US" w:eastAsia="zh-CN"/>
        </w:rPr>
        <w:t>减少1.54</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其他社会保障缴费</w:t>
      </w:r>
      <w:r>
        <w:rPr>
          <w:rFonts w:hint="eastAsia" w:ascii="Times New Roman" w:hAnsi="Times New Roman" w:eastAsia="仿宋" w:cs="Times New Roman"/>
          <w:color w:val="000000"/>
          <w:sz w:val="32"/>
          <w:szCs w:val="32"/>
          <w:lang w:val="en-US" w:eastAsia="zh-CN"/>
        </w:rPr>
        <w:t>0.13</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上年0.49万元，</w:t>
      </w:r>
      <w:r>
        <w:rPr>
          <w:rFonts w:hint="eastAsia" w:ascii="Times New Roman" w:hAnsi="Times New Roman" w:eastAsia="仿宋" w:cs="Times New Roman"/>
          <w:color w:val="000000"/>
          <w:sz w:val="32"/>
          <w:szCs w:val="32"/>
          <w:lang w:val="en-US" w:eastAsia="zh-CN"/>
        </w:rPr>
        <w:t>减少0.36</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住房公积金</w:t>
      </w:r>
      <w:r>
        <w:rPr>
          <w:rFonts w:hint="eastAsia" w:ascii="Times New Roman" w:hAnsi="Times New Roman" w:eastAsia="仿宋" w:cs="Times New Roman"/>
          <w:color w:val="000000"/>
          <w:sz w:val="32"/>
          <w:szCs w:val="32"/>
          <w:lang w:val="en-US" w:eastAsia="zh-CN"/>
        </w:rPr>
        <w:t>11.02</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上年12.61万元，</w:t>
      </w:r>
      <w:r>
        <w:rPr>
          <w:rFonts w:hint="eastAsia" w:ascii="Times New Roman" w:hAnsi="Times New Roman" w:eastAsia="仿宋" w:cs="Times New Roman"/>
          <w:color w:val="000000"/>
          <w:sz w:val="32"/>
          <w:szCs w:val="32"/>
          <w:lang w:val="en-US" w:eastAsia="zh-CN"/>
        </w:rPr>
        <w:t>减少1.59</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退休费</w:t>
      </w:r>
      <w:r>
        <w:rPr>
          <w:rFonts w:hint="eastAsia" w:ascii="Times New Roman" w:hAnsi="Times New Roman" w:eastAsia="仿宋" w:cs="Times New Roman"/>
          <w:color w:val="000000"/>
          <w:sz w:val="32"/>
          <w:szCs w:val="32"/>
          <w:lang w:val="en-US" w:eastAsia="zh-CN"/>
        </w:rPr>
        <w:t>9.13</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，上年9.13万元，</w:t>
      </w:r>
      <w:r>
        <w:rPr>
          <w:rFonts w:hint="eastAsia" w:ascii="Times New Roman" w:hAnsi="Times New Roman" w:eastAsia="仿宋" w:cs="Times New Roman"/>
          <w:color w:val="000000"/>
          <w:sz w:val="32"/>
          <w:szCs w:val="32"/>
          <w:lang w:val="en-US" w:eastAsia="zh-CN"/>
        </w:rPr>
        <w:t>较上年无变动</w:t>
      </w:r>
      <w:r>
        <w:rPr>
          <w:rFonts w:ascii="Times New Roman" w:hAnsi="Times New Roman" w:eastAsia="仿宋" w:cs="Times New Roman"/>
          <w:color w:val="000000"/>
          <w:sz w:val="32"/>
          <w:szCs w:val="32"/>
        </w:rPr>
        <w:t>。</w:t>
      </w:r>
    </w:p>
    <w:p>
      <w:pPr>
        <w:autoSpaceDE w:val="0"/>
        <w:autoSpaceDN w:val="0"/>
        <w:spacing w:before="100" w:beforeAutospacing="1" w:after="100" w:afterAutospacing="1" w:line="560" w:lineRule="exact"/>
        <w:ind w:firstLine="640" w:firstLineChars="200"/>
        <w:rPr>
          <w:rFonts w:ascii="Times New Roman" w:hAnsi="Times New Roman" w:eastAsia="仿宋" w:cs="Times New Roman"/>
          <w:sz w:val="32"/>
          <w:szCs w:val="32"/>
        </w:rPr>
      </w:pPr>
      <w:r>
        <w:rPr>
          <w:rFonts w:ascii="Times New Roman" w:hAnsi="Times New Roman" w:eastAsia="仿宋" w:cs="Times New Roman"/>
          <w:color w:val="000000"/>
          <w:sz w:val="32"/>
          <w:szCs w:val="32"/>
        </w:rPr>
        <w:t>2.公用经费</w:t>
      </w:r>
      <w:r>
        <w:rPr>
          <w:rFonts w:hint="eastAsia" w:ascii="Times New Roman" w:hAnsi="Times New Roman" w:eastAsia="仿宋" w:cs="Times New Roman"/>
          <w:color w:val="000000"/>
          <w:sz w:val="32"/>
          <w:szCs w:val="32"/>
          <w:lang w:val="en-US" w:eastAsia="zh-CN"/>
        </w:rPr>
        <w:t>18.63</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上年23.19万元，较上年</w:t>
      </w:r>
      <w:r>
        <w:rPr>
          <w:rFonts w:hint="eastAsia" w:ascii="Times New Roman" w:hAnsi="Times New Roman" w:eastAsia="仿宋" w:cs="Times New Roman"/>
          <w:color w:val="000000"/>
          <w:sz w:val="32"/>
          <w:szCs w:val="32"/>
          <w:lang w:val="en-US" w:eastAsia="zh-CN"/>
        </w:rPr>
        <w:t>减少4.56</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减少19.66</w:t>
      </w:r>
      <w:r>
        <w:rPr>
          <w:rFonts w:hint="eastAsia" w:ascii="Times New Roman" w:hAnsi="Times New Roman" w:eastAsia="仿宋" w:cs="Times New Roman"/>
          <w:color w:val="000000"/>
          <w:sz w:val="32"/>
          <w:szCs w:val="32"/>
        </w:rPr>
        <w:t>%。</w:t>
      </w:r>
      <w:r>
        <w:rPr>
          <w:rFonts w:ascii="Times New Roman" w:hAnsi="Times New Roman" w:eastAsia="仿宋" w:cs="Times New Roman"/>
          <w:bCs/>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333333"/>
          <w:sz w:val="32"/>
          <w:szCs w:val="32"/>
        </w:rPr>
        <w:t>。</w:t>
      </w:r>
    </w:p>
    <w:p>
      <w:pPr>
        <w:pStyle w:val="6"/>
        <w:shd w:val="clear" w:color="auto" w:fill="FFFFFF"/>
        <w:spacing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主要包括</w:t>
      </w:r>
      <w:r>
        <w:rPr>
          <w:rFonts w:hint="eastAsia" w:ascii="Times New Roman" w:hAnsi="Times New Roman" w:eastAsia="仿宋" w:cs="Times New Roman"/>
          <w:color w:val="000000"/>
          <w:sz w:val="32"/>
          <w:szCs w:val="32"/>
          <w:lang w:val="en-US" w:eastAsia="zh-CN"/>
        </w:rPr>
        <w:t>办公费1.00万元，上年0.00万元，增加1.00万元。</w:t>
      </w:r>
      <w:r>
        <w:rPr>
          <w:rFonts w:ascii="Times New Roman" w:hAnsi="Times New Roman" w:eastAsia="仿宋" w:cs="Times New Roman"/>
          <w:color w:val="000000"/>
          <w:sz w:val="32"/>
          <w:szCs w:val="32"/>
        </w:rPr>
        <w:t>邮电费</w:t>
      </w:r>
      <w:r>
        <w:rPr>
          <w:rFonts w:hint="eastAsia" w:ascii="Times New Roman" w:hAnsi="Times New Roman" w:eastAsia="仿宋" w:cs="Times New Roman"/>
          <w:color w:val="000000"/>
          <w:sz w:val="32"/>
          <w:szCs w:val="32"/>
        </w:rPr>
        <w:t>1.</w:t>
      </w:r>
      <w:r>
        <w:rPr>
          <w:rFonts w:hint="eastAsia" w:ascii="Times New Roman" w:hAnsi="Times New Roman" w:eastAsia="仿宋" w:cs="Times New Roman"/>
          <w:color w:val="000000"/>
          <w:sz w:val="32"/>
          <w:szCs w:val="32"/>
          <w:lang w:val="en-US" w:eastAsia="zh-CN"/>
        </w:rPr>
        <w:t>00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w:t>
      </w:r>
      <w:r>
        <w:rPr>
          <w:rFonts w:hint="eastAsia" w:ascii="Times New Roman" w:hAnsi="Times New Roman" w:eastAsia="仿宋" w:cs="Times New Roman"/>
          <w:color w:val="000000"/>
          <w:sz w:val="32"/>
          <w:szCs w:val="32"/>
          <w:lang w:val="en-US" w:eastAsia="zh-CN"/>
        </w:rPr>
        <w:t>47</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减少0.47</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差旅费1.44万元，上年0.00万元，增加1.44万元。</w:t>
      </w:r>
      <w:r>
        <w:rPr>
          <w:rFonts w:ascii="Times New Roman" w:hAnsi="Times New Roman" w:eastAsia="仿宋" w:cs="Times New Roman"/>
          <w:color w:val="000000"/>
          <w:sz w:val="32"/>
          <w:szCs w:val="32"/>
        </w:rPr>
        <w:t>培训费1.</w:t>
      </w:r>
      <w:r>
        <w:rPr>
          <w:rFonts w:hint="eastAsia" w:ascii="Times New Roman" w:hAnsi="Times New Roman" w:eastAsia="仿宋" w:cs="Times New Roman"/>
          <w:color w:val="000000"/>
          <w:sz w:val="32"/>
          <w:szCs w:val="32"/>
          <w:lang w:val="en-US" w:eastAsia="zh-CN"/>
        </w:rPr>
        <w:t>50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上年1.</w:t>
      </w:r>
      <w:r>
        <w:rPr>
          <w:rFonts w:hint="eastAsia" w:ascii="Times New Roman" w:hAnsi="Times New Roman" w:eastAsia="仿宋" w:cs="Times New Roman"/>
          <w:color w:val="000000"/>
          <w:sz w:val="32"/>
          <w:szCs w:val="32"/>
          <w:lang w:val="en-US" w:eastAsia="zh-CN"/>
        </w:rPr>
        <w:t>71</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减少0.21</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工会经费</w:t>
      </w:r>
      <w:r>
        <w:rPr>
          <w:rFonts w:hint="eastAsia" w:ascii="Times New Roman" w:hAnsi="Times New Roman" w:eastAsia="仿宋" w:cs="Times New Roman"/>
          <w:color w:val="000000"/>
          <w:sz w:val="32"/>
          <w:szCs w:val="32"/>
          <w:lang w:val="en-US" w:eastAsia="zh-CN"/>
        </w:rPr>
        <w:t>1.84</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上年2.10万元，</w:t>
      </w:r>
      <w:r>
        <w:rPr>
          <w:rFonts w:hint="eastAsia" w:ascii="Times New Roman" w:hAnsi="Times New Roman" w:eastAsia="仿宋" w:cs="Times New Roman"/>
          <w:color w:val="000000"/>
          <w:sz w:val="32"/>
          <w:szCs w:val="32"/>
          <w:lang w:val="en-US" w:eastAsia="zh-CN"/>
        </w:rPr>
        <w:t>减少0.26</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福利费</w:t>
      </w:r>
      <w:r>
        <w:rPr>
          <w:rFonts w:hint="eastAsia" w:ascii="Times New Roman" w:hAnsi="Times New Roman" w:eastAsia="仿宋" w:cs="Times New Roman"/>
          <w:color w:val="000000"/>
          <w:sz w:val="32"/>
          <w:szCs w:val="32"/>
        </w:rPr>
        <w:t>2.6</w:t>
      </w:r>
      <w:r>
        <w:rPr>
          <w:rFonts w:hint="eastAsia" w:ascii="Times New Roman" w:hAnsi="Times New Roman" w:eastAsia="仿宋" w:cs="Times New Roman"/>
          <w:color w:val="000000"/>
          <w:sz w:val="32"/>
          <w:szCs w:val="32"/>
          <w:lang w:val="en-US" w:eastAsia="zh-CN"/>
        </w:rPr>
        <w:t>6</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上年2.63万元，增加0.</w:t>
      </w:r>
      <w:r>
        <w:rPr>
          <w:rFonts w:hint="eastAsia" w:ascii="Times New Roman" w:hAnsi="Times New Roman" w:eastAsia="仿宋" w:cs="Times New Roman"/>
          <w:color w:val="000000"/>
          <w:sz w:val="32"/>
          <w:szCs w:val="32"/>
          <w:lang w:val="en-US" w:eastAsia="zh-CN"/>
        </w:rPr>
        <w:t>03</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其他交通费用</w:t>
      </w:r>
      <w:r>
        <w:rPr>
          <w:rFonts w:hint="eastAsia" w:ascii="Times New Roman" w:hAnsi="Times New Roman" w:eastAsia="仿宋" w:cs="Times New Roman"/>
          <w:color w:val="000000"/>
          <w:sz w:val="32"/>
          <w:szCs w:val="32"/>
        </w:rPr>
        <w:t>8.2</w:t>
      </w:r>
      <w:r>
        <w:rPr>
          <w:rFonts w:hint="eastAsia" w:ascii="Times New Roman" w:hAnsi="Times New Roman" w:eastAsia="仿宋" w:cs="Times New Roman"/>
          <w:color w:val="000000"/>
          <w:sz w:val="32"/>
          <w:szCs w:val="32"/>
          <w:lang w:val="en-US" w:eastAsia="zh-CN"/>
        </w:rPr>
        <w:t>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w:t>
      </w:r>
      <w:r>
        <w:rPr>
          <w:rFonts w:hint="eastAsia" w:ascii="Times New Roman" w:hAnsi="Times New Roman" w:eastAsia="仿宋" w:cs="Times New Roman"/>
          <w:color w:val="000000"/>
          <w:sz w:val="32"/>
          <w:szCs w:val="32"/>
          <w:lang w:val="en-US" w:eastAsia="zh-CN"/>
        </w:rPr>
        <w:t>8.28</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减少0.08</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其他商品和服务支出</w:t>
      </w:r>
      <w:r>
        <w:rPr>
          <w:rFonts w:hint="eastAsia" w:ascii="Times New Roman" w:hAnsi="Times New Roman" w:eastAsia="仿宋" w:cs="Times New Roman"/>
          <w:color w:val="000000"/>
          <w:sz w:val="32"/>
          <w:szCs w:val="32"/>
          <w:lang w:val="en-US" w:eastAsia="zh-CN"/>
        </w:rPr>
        <w:t>1</w:t>
      </w:r>
      <w:r>
        <w:rPr>
          <w:rFonts w:hint="eastAsia" w:ascii="Times New Roman" w:hAnsi="Times New Roman" w:eastAsia="仿宋" w:cs="Times New Roman"/>
          <w:color w:val="000000"/>
          <w:sz w:val="32"/>
          <w:szCs w:val="32"/>
        </w:rPr>
        <w:t>.00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w:t>
      </w:r>
      <w:r>
        <w:rPr>
          <w:rFonts w:hint="eastAsia" w:ascii="Times New Roman" w:hAnsi="Times New Roman" w:eastAsia="仿宋" w:cs="Times New Roman"/>
          <w:color w:val="000000"/>
          <w:sz w:val="32"/>
          <w:szCs w:val="32"/>
          <w:lang w:val="en-US" w:eastAsia="zh-CN"/>
        </w:rPr>
        <w:t>2.00</w:t>
      </w:r>
      <w:r>
        <w:rPr>
          <w:rFonts w:hint="eastAsia"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减少1.00</w:t>
      </w:r>
      <w:r>
        <w:rPr>
          <w:rFonts w:hint="eastAsia" w:ascii="Times New Roman" w:hAnsi="Times New Roman" w:eastAsia="仿宋" w:cs="Times New Roman"/>
          <w:color w:val="000000"/>
          <w:sz w:val="32"/>
          <w:szCs w:val="32"/>
        </w:rPr>
        <w:t>万元</w:t>
      </w:r>
      <w:r>
        <w:rPr>
          <w:rFonts w:ascii="Times New Roman" w:hAnsi="Times New Roman" w:eastAsia="仿宋" w:cs="Times New Roman"/>
          <w:color w:val="000000"/>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三、政府性基金预算财政拨款支出情况说明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政府性基金预算财政拨款0.00万元，与上年相比无变化，我单位无政府性基金财政拨款。</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四、国有资本经营预算支出预算情况说明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国有资本经营预算支出预算0.00万元，与上年相比无变化，我单位无国有资本经营预算支出。</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五、财政拨款“三公”经费预算情况说明</w:t>
      </w:r>
    </w:p>
    <w:p>
      <w:pPr>
        <w:pStyle w:val="2"/>
        <w:tabs>
          <w:tab w:val="left" w:pos="2671"/>
          <w:tab w:val="left" w:pos="5000"/>
          <w:tab w:val="left" w:pos="6190"/>
        </w:tabs>
        <w:spacing w:line="560" w:lineRule="exact"/>
        <w:ind w:firstLine="640" w:firstLineChars="200"/>
        <w:rPr>
          <w:rFonts w:ascii="Times New Roman" w:hAnsi="Times New Roman" w:eastAsia="仿宋" w:cs="Times New Roman"/>
          <w:sz w:val="32"/>
          <w:szCs w:val="32"/>
          <w:lang w:eastAsia="zh-CN"/>
        </w:rPr>
      </w:pPr>
      <w:r>
        <w:rPr>
          <w:rFonts w:hint="eastAsia" w:ascii="Times New Roman" w:hAnsi="Times New Roman" w:eastAsia="仿宋" w:cs="Times New Roman"/>
          <w:sz w:val="32"/>
          <w:szCs w:val="32"/>
          <w:lang w:eastAsia="zh-CN"/>
        </w:rPr>
        <w:t>2025</w:t>
      </w:r>
      <w:r>
        <w:rPr>
          <w:rFonts w:ascii="Times New Roman" w:hAnsi="Times New Roman" w:eastAsia="仿宋" w:cs="Times New Roman"/>
          <w:sz w:val="32"/>
          <w:szCs w:val="32"/>
          <w:lang w:eastAsia="zh-CN"/>
        </w:rPr>
        <w:t>年度一般公共预算拨款安排的“三公”经费预算支出</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万元，其中因公出国（境）费支出</w:t>
      </w:r>
      <w:r>
        <w:rPr>
          <w:rFonts w:ascii="Times New Roman" w:hAnsi="Times New Roman" w:eastAsia="仿宋" w:cs="Times New Roman"/>
          <w:sz w:val="32"/>
          <w:szCs w:val="32"/>
          <w:u w:val="single"/>
          <w:lang w:eastAsia="zh-CN"/>
        </w:rPr>
        <w:tab/>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万元，占</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%；公务用车购置及运行维护费支出</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万元，占</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%；公务接待费支出</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万元，占</w:t>
      </w:r>
      <w:r>
        <w:rPr>
          <w:rFonts w:ascii="Times New Roman" w:hAnsi="Times New Roman" w:eastAsia="仿宋" w:cs="Times New Roman"/>
          <w:sz w:val="32"/>
          <w:szCs w:val="32"/>
          <w:u w:val="single"/>
          <w:lang w:eastAsia="zh-CN"/>
        </w:rPr>
        <w:t>0</w:t>
      </w:r>
      <w:r>
        <w:rPr>
          <w:rFonts w:ascii="Times New Roman" w:hAnsi="Times New Roman" w:eastAsia="仿宋" w:cs="Times New Roman"/>
          <w:sz w:val="32"/>
          <w:szCs w:val="32"/>
          <w:lang w:eastAsia="zh-CN"/>
        </w:rPr>
        <w:t>%。具体情况如下：</w:t>
      </w:r>
    </w:p>
    <w:p>
      <w:pPr>
        <w:pStyle w:val="2"/>
        <w:spacing w:line="560" w:lineRule="exact"/>
        <w:ind w:left="17" w:leftChars="8"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一般公共预算拨款安排的“三公”经费预算支出0 万元，与上年相比无</w:t>
      </w:r>
      <w:r>
        <w:rPr>
          <w:rFonts w:hint="eastAsia" w:ascii="Times New Roman" w:hAnsi="Times New Roman" w:eastAsia="仿宋" w:cs="Times New Roman"/>
          <w:sz w:val="32"/>
          <w:szCs w:val="32"/>
          <w:lang w:eastAsia="zh-CN"/>
        </w:rPr>
        <w:t>变动。</w:t>
      </w:r>
      <w:r>
        <w:rPr>
          <w:rFonts w:ascii="Times New Roman" w:hAnsi="Times New Roman" w:eastAsia="仿宋" w:cs="Times New Roman"/>
          <w:sz w:val="32"/>
          <w:szCs w:val="32"/>
          <w:lang w:eastAsia="zh-CN"/>
        </w:rPr>
        <w:t>其中：</w:t>
      </w:r>
    </w:p>
    <w:p>
      <w:pPr>
        <w:pStyle w:val="2"/>
        <w:spacing w:line="560" w:lineRule="exact"/>
        <w:ind w:left="17" w:leftChars="8"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1．因公出国（境）费预算支出</w:t>
      </w:r>
      <w:r>
        <w:rPr>
          <w:rFonts w:ascii="Times New Roman" w:hAnsi="Times New Roman" w:eastAsia="仿宋" w:cs="Times New Roman"/>
          <w:sz w:val="32"/>
          <w:szCs w:val="32"/>
          <w:lang w:eastAsia="zh-CN"/>
        </w:rPr>
        <w:tab/>
      </w:r>
      <w:r>
        <w:rPr>
          <w:rFonts w:ascii="Times New Roman" w:hAnsi="Times New Roman" w:eastAsia="仿宋" w:cs="Times New Roman"/>
          <w:sz w:val="32"/>
          <w:szCs w:val="32"/>
          <w:lang w:eastAsia="zh-CN"/>
        </w:rPr>
        <w:t>0万元，与上年相比无</w:t>
      </w:r>
      <w:r>
        <w:rPr>
          <w:rFonts w:hint="eastAsia" w:ascii="Times New Roman" w:hAnsi="Times New Roman" w:eastAsia="仿宋" w:cs="Times New Roman"/>
          <w:sz w:val="32"/>
          <w:szCs w:val="32"/>
          <w:lang w:eastAsia="zh-CN"/>
        </w:rPr>
        <w:t>变动。</w:t>
      </w:r>
    </w:p>
    <w:p>
      <w:pPr>
        <w:pStyle w:val="2"/>
        <w:tabs>
          <w:tab w:val="left" w:pos="2671"/>
          <w:tab w:val="left" w:pos="5000"/>
          <w:tab w:val="left" w:pos="6190"/>
        </w:tabs>
        <w:spacing w:line="560" w:lineRule="exact"/>
        <w:ind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2．公务用车购置及运行维护费预算支出0</w:t>
      </w:r>
      <w:r>
        <w:rPr>
          <w:rFonts w:ascii="Times New Roman" w:hAnsi="Times New Roman" w:eastAsia="仿宋" w:cs="Times New Roman"/>
          <w:sz w:val="32"/>
          <w:szCs w:val="32"/>
          <w:lang w:eastAsia="zh-CN"/>
        </w:rPr>
        <w:tab/>
      </w:r>
      <w:r>
        <w:rPr>
          <w:rFonts w:ascii="Times New Roman" w:hAnsi="Times New Roman" w:eastAsia="仿宋" w:cs="Times New Roman"/>
          <w:sz w:val="32"/>
          <w:szCs w:val="32"/>
          <w:lang w:eastAsia="zh-CN"/>
        </w:rPr>
        <w:t>万元。其中</w:t>
      </w:r>
    </w:p>
    <w:p>
      <w:pPr>
        <w:pStyle w:val="2"/>
        <w:spacing w:line="560" w:lineRule="exact"/>
        <w:ind w:left="17" w:leftChars="8"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（1）公务用车购置预算0万元，与上年相比无变动。</w:t>
      </w:r>
    </w:p>
    <w:p>
      <w:pPr>
        <w:pStyle w:val="2"/>
        <w:spacing w:line="560" w:lineRule="exact"/>
        <w:ind w:left="17" w:leftChars="8"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（2）公务用车运行维护费预算0万元，与上年相比无变动。</w:t>
      </w:r>
    </w:p>
    <w:p>
      <w:pPr>
        <w:pStyle w:val="2"/>
        <w:spacing w:line="560" w:lineRule="exact"/>
        <w:ind w:left="17" w:leftChars="8" w:firstLine="640" w:firstLineChars="200"/>
        <w:rPr>
          <w:rFonts w:ascii="Times New Roman" w:hAnsi="Times New Roman" w:eastAsia="仿宋" w:cs="Times New Roman"/>
          <w:sz w:val="32"/>
          <w:szCs w:val="32"/>
          <w:lang w:eastAsia="zh-CN"/>
        </w:rPr>
      </w:pPr>
      <w:r>
        <w:rPr>
          <w:rFonts w:ascii="Times New Roman" w:hAnsi="Times New Roman" w:eastAsia="仿宋" w:cs="Times New Roman"/>
          <w:sz w:val="32"/>
          <w:szCs w:val="32"/>
          <w:lang w:eastAsia="zh-CN"/>
        </w:rPr>
        <w:t>3．公务接待费预算支出0万元，与上年相比无</w:t>
      </w:r>
      <w:r>
        <w:rPr>
          <w:rFonts w:hint="eastAsia" w:ascii="Times New Roman" w:hAnsi="Times New Roman" w:eastAsia="仿宋" w:cs="Times New Roman"/>
          <w:sz w:val="32"/>
          <w:szCs w:val="32"/>
          <w:lang w:eastAsia="zh-CN"/>
        </w:rPr>
        <w:t>变动。</w:t>
      </w:r>
    </w:p>
    <w:p>
      <w:pPr>
        <w:pStyle w:val="2"/>
        <w:spacing w:line="560" w:lineRule="exact"/>
        <w:ind w:firstLine="643" w:firstLineChars="200"/>
        <w:rPr>
          <w:rFonts w:ascii="Times New Roman" w:hAnsi="Times New Roman" w:eastAsia="仿宋" w:cs="Times New Roman"/>
          <w:b/>
          <w:sz w:val="32"/>
          <w:szCs w:val="32"/>
          <w:lang w:eastAsia="zh-CN"/>
        </w:rPr>
      </w:pPr>
      <w:r>
        <w:rPr>
          <w:rFonts w:ascii="Times New Roman" w:hAnsi="Times New Roman" w:eastAsia="仿宋" w:cs="Times New Roman"/>
          <w:b/>
          <w:sz w:val="32"/>
          <w:szCs w:val="32"/>
          <w:lang w:eastAsia="zh-CN"/>
        </w:rPr>
        <w:t>六、项目支出预算情况说明</w:t>
      </w:r>
    </w:p>
    <w:p>
      <w:pPr>
        <w:spacing w:line="560" w:lineRule="exact"/>
        <w:ind w:firstLine="640" w:firstLineChars="200"/>
        <w:rPr>
          <w:rFonts w:ascii="Times New Roman" w:hAnsi="Times New Roman" w:eastAsia="仿宋" w:cs="Times New Roman"/>
          <w:sz w:val="32"/>
          <w:szCs w:val="32"/>
        </w:rPr>
      </w:pPr>
      <w:r>
        <w:rPr>
          <w:rFonts w:hint="eastAsia" w:ascii="Times New Roman" w:hAnsi="Times New Roman" w:eastAsia="仿宋" w:cs="Times New Roman"/>
          <w:sz w:val="32"/>
          <w:szCs w:val="32"/>
          <w:lang w:eastAsia="zh-CN"/>
        </w:rPr>
        <w:t>2025</w:t>
      </w:r>
      <w:r>
        <w:rPr>
          <w:rFonts w:ascii="Times New Roman" w:hAnsi="Times New Roman" w:eastAsia="仿宋" w:cs="Times New Roman"/>
          <w:sz w:val="32"/>
          <w:szCs w:val="32"/>
        </w:rPr>
        <w:t>年我单位预算安排项目1个，项目预算总金额</w:t>
      </w:r>
      <w:r>
        <w:rPr>
          <w:rFonts w:hint="eastAsia" w:ascii="Times New Roman" w:hAnsi="Times New Roman" w:eastAsia="仿宋" w:cs="Times New Roman"/>
          <w:sz w:val="32"/>
          <w:szCs w:val="32"/>
          <w:lang w:val="en-US" w:eastAsia="zh-CN"/>
        </w:rPr>
        <w:t>185</w:t>
      </w:r>
      <w:r>
        <w:rPr>
          <w:rFonts w:ascii="Times New Roman" w:hAnsi="Times New Roman" w:eastAsia="仿宋" w:cs="Times New Roman"/>
          <w:sz w:val="32"/>
          <w:szCs w:val="32"/>
        </w:rPr>
        <w:t>万元，</w:t>
      </w:r>
      <w:r>
        <w:rPr>
          <w:rFonts w:hint="eastAsia" w:ascii="Times New Roman" w:hAnsi="Times New Roman" w:eastAsia="仿宋" w:cs="Times New Roman"/>
          <w:sz w:val="32"/>
          <w:szCs w:val="32"/>
        </w:rPr>
        <w:t>上年</w:t>
      </w:r>
      <w:r>
        <w:rPr>
          <w:rFonts w:hint="eastAsia" w:ascii="Times New Roman" w:hAnsi="Times New Roman" w:eastAsia="仿宋" w:cs="Times New Roman"/>
          <w:sz w:val="32"/>
          <w:szCs w:val="32"/>
          <w:lang w:val="en-US" w:eastAsia="zh-CN"/>
        </w:rPr>
        <w:t>8</w:t>
      </w:r>
      <w:r>
        <w:rPr>
          <w:rFonts w:hint="eastAsia" w:ascii="Times New Roman" w:hAnsi="Times New Roman" w:eastAsia="仿宋" w:cs="Times New Roman"/>
          <w:sz w:val="32"/>
          <w:szCs w:val="32"/>
        </w:rPr>
        <w:t>7万元，</w:t>
      </w:r>
      <w:r>
        <w:rPr>
          <w:rFonts w:hint="eastAsia" w:ascii="Times New Roman" w:hAnsi="Times New Roman" w:eastAsia="仿宋" w:cs="Times New Roman"/>
          <w:sz w:val="32"/>
          <w:szCs w:val="32"/>
          <w:lang w:val="en-US" w:eastAsia="zh-CN"/>
        </w:rPr>
        <w:t>增加98</w:t>
      </w:r>
      <w:r>
        <w:rPr>
          <w:rFonts w:hint="eastAsia" w:ascii="Times New Roman" w:hAnsi="Times New Roman" w:eastAsia="仿宋" w:cs="Times New Roman"/>
          <w:sz w:val="32"/>
          <w:szCs w:val="32"/>
        </w:rPr>
        <w:t>万元，</w:t>
      </w:r>
      <w:r>
        <w:rPr>
          <w:rFonts w:hint="eastAsia" w:ascii="Times New Roman" w:hAnsi="Times New Roman" w:eastAsia="仿宋" w:cs="Times New Roman"/>
          <w:sz w:val="32"/>
          <w:szCs w:val="32"/>
          <w:lang w:val="en-US" w:eastAsia="zh-CN"/>
        </w:rPr>
        <w:t>增加112.64</w:t>
      </w:r>
      <w:r>
        <w:rPr>
          <w:rFonts w:hint="eastAsia" w:ascii="Times New Roman" w:hAnsi="Times New Roman" w:eastAsia="仿宋" w:cs="Times New Roman"/>
          <w:sz w:val="32"/>
          <w:szCs w:val="32"/>
        </w:rPr>
        <w:t>%。</w:t>
      </w:r>
      <w:r>
        <w:rPr>
          <w:rFonts w:ascii="Times New Roman" w:hAnsi="Times New Roman" w:eastAsia="仿宋" w:cs="Times New Roman"/>
          <w:sz w:val="32"/>
          <w:szCs w:val="32"/>
        </w:rPr>
        <w:t>其中财政本年拨款金额</w:t>
      </w:r>
      <w:r>
        <w:rPr>
          <w:rFonts w:hint="eastAsia" w:ascii="Times New Roman" w:hAnsi="Times New Roman" w:eastAsia="仿宋" w:cs="Times New Roman"/>
          <w:sz w:val="32"/>
          <w:szCs w:val="32"/>
          <w:lang w:val="en-US" w:eastAsia="zh-CN"/>
        </w:rPr>
        <w:t>185</w:t>
      </w:r>
      <w:r>
        <w:rPr>
          <w:rFonts w:ascii="Times New Roman" w:hAnsi="Times New Roman" w:eastAsia="仿宋" w:cs="Times New Roman"/>
          <w:sz w:val="32"/>
          <w:szCs w:val="32"/>
        </w:rPr>
        <w:t>万元，财政拨款结转结余</w:t>
      </w:r>
      <w:r>
        <w:rPr>
          <w:rFonts w:ascii="Times New Roman" w:hAnsi="Times New Roman" w:eastAsia="仿宋" w:cs="Times New Roman"/>
          <w:sz w:val="32"/>
          <w:szCs w:val="32"/>
          <w:u w:val="single"/>
        </w:rPr>
        <w:t>0</w:t>
      </w:r>
      <w:r>
        <w:rPr>
          <w:rFonts w:ascii="Times New Roman" w:hAnsi="Times New Roman" w:eastAsia="仿宋" w:cs="Times New Roman"/>
          <w:sz w:val="32"/>
          <w:szCs w:val="32"/>
        </w:rPr>
        <w:t>万元，财政专户管理资金0万元，单位资金</w:t>
      </w:r>
      <w:r>
        <w:rPr>
          <w:rFonts w:ascii="Times New Roman" w:hAnsi="Times New Roman" w:eastAsia="仿宋" w:cs="Times New Roman"/>
          <w:sz w:val="32"/>
          <w:szCs w:val="32"/>
          <w:u w:val="single"/>
        </w:rPr>
        <w:t>0</w:t>
      </w:r>
      <w:r>
        <w:rPr>
          <w:rFonts w:ascii="Times New Roman" w:hAnsi="Times New Roman" w:eastAsia="仿宋" w:cs="Times New Roman"/>
          <w:sz w:val="32"/>
          <w:szCs w:val="32"/>
        </w:rPr>
        <w:t>万元。与上年相比无变动。</w:t>
      </w:r>
    </w:p>
    <w:p>
      <w:pPr>
        <w:pStyle w:val="6"/>
        <w:shd w:val="clear" w:color="auto" w:fill="FFFFFF"/>
        <w:spacing w:before="0" w:beforeAutospacing="0" w:after="0" w:afterAutospacing="0" w:line="560" w:lineRule="exact"/>
        <w:ind w:firstLine="640" w:firstLineChars="200"/>
        <w:jc w:val="center"/>
        <w:rPr>
          <w:rFonts w:ascii="Times New Roman" w:hAnsi="Times New Roman" w:eastAsia="仿宋" w:cs="Times New Roman"/>
          <w:color w:val="00000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color w:val="333333"/>
          <w:kern w:val="0"/>
          <w:sz w:val="32"/>
          <w:szCs w:val="32"/>
        </w:rPr>
      </w:pPr>
      <w:r>
        <w:rPr>
          <w:rFonts w:ascii="Times New Roman" w:hAnsi="Times New Roman" w:eastAsia="仿宋" w:cs="Times New Roman"/>
          <w:b/>
          <w:color w:val="333333"/>
          <w:kern w:val="0"/>
          <w:sz w:val="32"/>
          <w:szCs w:val="32"/>
        </w:rPr>
        <w:t>第三部分  其他公开事项说明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 </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一、机关运行经费安排情况说明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机关运行经费，是指各单位的公用经费，包括办公及印刷费、邮电费、差旅费、会议费、福利费、日常维修费、专业材料及一般设备购置费、办公用房水电费、办公用房取暖费、办公用房物业管理费、公务用车运行维护费以及其他费用。</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hint="eastAsia" w:ascii="Times New Roman" w:hAnsi="Times New Roman" w:eastAsia="仿宋" w:cs="Times New Roman"/>
          <w:color w:val="000000"/>
          <w:sz w:val="32"/>
          <w:szCs w:val="32"/>
          <w:lang w:eastAsia="zh-CN"/>
        </w:rPr>
        <w:t>2025</w:t>
      </w:r>
      <w:r>
        <w:rPr>
          <w:rFonts w:ascii="Times New Roman" w:hAnsi="Times New Roman" w:eastAsia="仿宋" w:cs="Times New Roman"/>
          <w:color w:val="000000"/>
          <w:sz w:val="32"/>
          <w:szCs w:val="32"/>
        </w:rPr>
        <w:t>年，我单位机关运行经费财政拨款预算</w:t>
      </w:r>
      <w:r>
        <w:rPr>
          <w:rFonts w:hint="eastAsia" w:ascii="Times New Roman" w:hAnsi="Times New Roman" w:eastAsia="仿宋" w:cs="Times New Roman"/>
          <w:color w:val="000000"/>
          <w:sz w:val="32"/>
          <w:szCs w:val="32"/>
          <w:lang w:val="en-US" w:eastAsia="zh-CN"/>
        </w:rPr>
        <w:t>18.63</w:t>
      </w:r>
      <w:r>
        <w:rPr>
          <w:rFonts w:ascii="Times New Roman" w:hAnsi="Times New Roman" w:eastAsia="仿宋" w:cs="Times New Roman"/>
          <w:color w:val="000000"/>
          <w:sz w:val="32"/>
          <w:szCs w:val="32"/>
        </w:rPr>
        <w:t>万元。上年23.19万元，较上年</w:t>
      </w:r>
      <w:r>
        <w:rPr>
          <w:rFonts w:hint="eastAsia" w:ascii="Times New Roman" w:hAnsi="Times New Roman" w:eastAsia="仿宋" w:cs="Times New Roman"/>
          <w:color w:val="000000"/>
          <w:sz w:val="32"/>
          <w:szCs w:val="32"/>
          <w:lang w:val="en-US" w:eastAsia="zh-CN"/>
        </w:rPr>
        <w:t>减少4.56</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减少19.66</w:t>
      </w:r>
      <w:r>
        <w:rPr>
          <w:rFonts w:ascii="Times New Roman" w:hAnsi="Times New Roman" w:eastAsia="仿宋" w:cs="Times New Roman"/>
          <w:color w:val="000000"/>
          <w:sz w:val="32"/>
          <w:szCs w:val="32"/>
        </w:rPr>
        <w:t>%。变动原因：</w:t>
      </w:r>
      <w:r>
        <w:rPr>
          <w:rFonts w:hint="eastAsia" w:ascii="Times New Roman" w:hAnsi="Times New Roman" w:eastAsia="仿宋" w:cs="Times New Roman"/>
          <w:color w:val="333333"/>
          <w:sz w:val="32"/>
          <w:szCs w:val="32"/>
          <w:lang w:eastAsia="zh-CN"/>
        </w:rPr>
        <w:t>2024</w:t>
      </w:r>
      <w:r>
        <w:rPr>
          <w:rFonts w:ascii="Times New Roman" w:hAnsi="Times New Roman" w:eastAsia="仿宋" w:cs="Times New Roman"/>
          <w:color w:val="333333"/>
          <w:sz w:val="32"/>
          <w:szCs w:val="32"/>
        </w:rPr>
        <w:t>年</w:t>
      </w:r>
      <w:r>
        <w:rPr>
          <w:rFonts w:hint="eastAsia" w:ascii="Times New Roman" w:hAnsi="Times New Roman" w:eastAsia="仿宋" w:cs="Times New Roman"/>
          <w:color w:val="333333"/>
          <w:sz w:val="32"/>
          <w:szCs w:val="32"/>
          <w:lang w:val="en-US" w:eastAsia="zh-CN"/>
        </w:rPr>
        <w:t>我单位调出一人，人员经费减少</w:t>
      </w:r>
      <w:r>
        <w:rPr>
          <w:rFonts w:ascii="Times New Roman" w:hAnsi="Times New Roman" w:eastAsia="仿宋" w:cs="Times New Roman"/>
          <w:color w:val="000000"/>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ascii="Times New Roman" w:hAnsi="Times New Roman" w:eastAsia="仿宋" w:cs="Times New Roman"/>
          <w:b/>
          <w:color w:val="000000"/>
          <w:sz w:val="32"/>
          <w:szCs w:val="32"/>
        </w:rPr>
        <w:t>二、政府采购预算情况说明</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ascii="Times New Roman" w:hAnsi="Times New Roman" w:eastAsia="仿宋" w:cs="Times New Roman"/>
          <w:color w:val="000000"/>
          <w:sz w:val="32"/>
          <w:szCs w:val="32"/>
        </w:rPr>
        <w:t>政府采购预算总额</w:t>
      </w:r>
      <w:r>
        <w:rPr>
          <w:rFonts w:hint="eastAsia" w:ascii="Times New Roman" w:hAnsi="Times New Roman" w:eastAsia="仿宋" w:cs="Times New Roman"/>
          <w:color w:val="000000"/>
          <w:sz w:val="32"/>
          <w:szCs w:val="32"/>
          <w:lang w:val="en-US" w:eastAsia="zh-CN"/>
        </w:rPr>
        <w:t>12.40</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rPr>
        <w:t>上年6.75万元，</w:t>
      </w:r>
      <w:r>
        <w:rPr>
          <w:rFonts w:ascii="Times New Roman" w:hAnsi="Times New Roman" w:eastAsia="仿宋" w:cs="Times New Roman"/>
          <w:color w:val="000000"/>
          <w:sz w:val="32"/>
          <w:szCs w:val="32"/>
        </w:rPr>
        <w:t>较上年</w:t>
      </w:r>
      <w:r>
        <w:rPr>
          <w:rFonts w:hint="eastAsia" w:ascii="Times New Roman" w:hAnsi="Times New Roman" w:eastAsia="仿宋" w:cs="Times New Roman"/>
          <w:color w:val="000000"/>
          <w:sz w:val="32"/>
          <w:szCs w:val="32"/>
          <w:lang w:val="en-US" w:eastAsia="zh-CN"/>
        </w:rPr>
        <w:t>增加5.65</w:t>
      </w:r>
      <w:r>
        <w:rPr>
          <w:rFonts w:ascii="Times New Roman" w:hAnsi="Times New Roman" w:eastAsia="仿宋" w:cs="Times New Roman"/>
          <w:color w:val="000000"/>
          <w:sz w:val="32"/>
          <w:szCs w:val="32"/>
        </w:rPr>
        <w:t>万元，</w:t>
      </w:r>
      <w:r>
        <w:rPr>
          <w:rFonts w:hint="eastAsia" w:ascii="Times New Roman" w:hAnsi="Times New Roman" w:eastAsia="仿宋" w:cs="Times New Roman"/>
          <w:color w:val="000000"/>
          <w:sz w:val="32"/>
          <w:szCs w:val="32"/>
          <w:lang w:val="en-US" w:eastAsia="zh-CN"/>
        </w:rPr>
        <w:t>增加83.70</w:t>
      </w:r>
      <w:r>
        <w:rPr>
          <w:rFonts w:ascii="Times New Roman" w:hAnsi="Times New Roman" w:eastAsia="仿宋" w:cs="Times New Roman"/>
          <w:color w:val="000000"/>
          <w:sz w:val="32"/>
          <w:szCs w:val="32"/>
        </w:rPr>
        <w:t>%。变动原因：</w:t>
      </w:r>
      <w:r>
        <w:rPr>
          <w:rFonts w:hint="eastAsia" w:ascii="Times New Roman" w:hAnsi="Times New Roman" w:eastAsia="仿宋" w:cs="Times New Roman"/>
          <w:color w:val="000000"/>
          <w:sz w:val="32"/>
          <w:szCs w:val="32"/>
        </w:rPr>
        <w:t>本年采购计划</w:t>
      </w:r>
      <w:r>
        <w:rPr>
          <w:rFonts w:hint="eastAsia" w:ascii="Times New Roman" w:hAnsi="Times New Roman" w:eastAsia="仿宋" w:cs="Times New Roman"/>
          <w:color w:val="000000"/>
          <w:sz w:val="32"/>
          <w:szCs w:val="32"/>
          <w:lang w:val="en-US" w:eastAsia="zh-CN"/>
        </w:rPr>
        <w:t>增加</w:t>
      </w:r>
      <w:r>
        <w:rPr>
          <w:rFonts w:ascii="Times New Roman" w:hAnsi="Times New Roman" w:eastAsia="仿宋" w:cs="Times New Roman"/>
          <w:color w:val="000000"/>
          <w:sz w:val="32"/>
          <w:szCs w:val="32"/>
        </w:rPr>
        <w:t>。</w:t>
      </w:r>
    </w:p>
    <w:p>
      <w:pPr>
        <w:pStyle w:val="6"/>
        <w:shd w:val="clear" w:color="auto" w:fill="FFFFFF"/>
        <w:spacing w:before="0" w:beforeAutospacing="0" w:after="0" w:afterAutospacing="0" w:line="560" w:lineRule="exact"/>
        <w:ind w:firstLine="643" w:firstLineChars="200"/>
        <w:rPr>
          <w:rFonts w:ascii="Times New Roman" w:hAnsi="Times New Roman" w:eastAsia="仿宋" w:cs="Times New Roman"/>
          <w:b/>
          <w:color w:val="000000"/>
          <w:sz w:val="32"/>
          <w:szCs w:val="32"/>
        </w:rPr>
      </w:pPr>
      <w:r>
        <w:rPr>
          <w:rFonts w:hint="eastAsia" w:ascii="Times New Roman" w:hAnsi="Times New Roman" w:eastAsia="仿宋" w:cs="Times New Roman"/>
          <w:b/>
          <w:color w:val="000000"/>
          <w:sz w:val="32"/>
          <w:szCs w:val="32"/>
          <w:lang w:val="en-US" w:eastAsia="zh-CN"/>
        </w:rPr>
        <w:t>三</w:t>
      </w:r>
      <w:bookmarkStart w:id="0" w:name="_GoBack"/>
      <w:bookmarkEnd w:id="0"/>
      <w:r>
        <w:rPr>
          <w:rFonts w:ascii="Times New Roman" w:hAnsi="Times New Roman" w:eastAsia="仿宋" w:cs="Times New Roman"/>
          <w:b/>
          <w:color w:val="000000"/>
          <w:sz w:val="32"/>
          <w:szCs w:val="32"/>
        </w:rPr>
        <w:t>、绩效目标设置情况</w:t>
      </w:r>
    </w:p>
    <w:p>
      <w:pPr>
        <w:pStyle w:val="6"/>
        <w:shd w:val="clear" w:color="auto" w:fill="FFFFFF"/>
        <w:spacing w:before="0" w:beforeAutospacing="0" w:after="0" w:afterAutospacing="0" w:line="560" w:lineRule="exact"/>
        <w:ind w:firstLine="640" w:firstLineChars="200"/>
        <w:rPr>
          <w:rFonts w:ascii="Times New Roman" w:hAnsi="Times New Roman" w:eastAsia="仿宋" w:cs="Times New Roman"/>
          <w:color w:val="000000"/>
          <w:sz w:val="32"/>
          <w:szCs w:val="32"/>
        </w:rPr>
      </w:pPr>
      <w:r>
        <w:rPr>
          <w:rFonts w:hint="eastAsia" w:ascii="Times New Roman" w:hAnsi="Times New Roman" w:eastAsia="仿宋" w:cs="Times New Roman"/>
          <w:sz w:val="32"/>
          <w:szCs w:val="32"/>
          <w:lang w:eastAsia="zh-CN"/>
        </w:rPr>
        <w:t>2025</w:t>
      </w:r>
      <w:r>
        <w:rPr>
          <w:rFonts w:ascii="Times New Roman" w:hAnsi="Times New Roman" w:eastAsia="仿宋" w:cs="Times New Roman"/>
          <w:sz w:val="32"/>
          <w:szCs w:val="32"/>
        </w:rPr>
        <w:t>年，填报绩效目标的预算项目</w:t>
      </w:r>
      <w:r>
        <w:rPr>
          <w:rFonts w:ascii="Times New Roman" w:hAnsi="Times New Roman" w:eastAsia="仿宋" w:cs="Times New Roman"/>
          <w:sz w:val="32"/>
          <w:szCs w:val="32"/>
          <w:u w:val="single"/>
        </w:rPr>
        <w:t>1</w:t>
      </w:r>
      <w:r>
        <w:rPr>
          <w:rFonts w:ascii="Times New Roman" w:hAnsi="Times New Roman" w:eastAsia="仿宋" w:cs="Times New Roman"/>
          <w:sz w:val="32"/>
          <w:szCs w:val="32"/>
        </w:rPr>
        <w:t>个，公开绩效目标</w:t>
      </w:r>
      <w:r>
        <w:rPr>
          <w:rFonts w:ascii="Times New Roman" w:hAnsi="Times New Roman" w:eastAsia="仿宋" w:cs="Times New Roman"/>
          <w:sz w:val="32"/>
          <w:szCs w:val="32"/>
          <w:u w:val="single"/>
        </w:rPr>
        <w:t>1</w:t>
      </w:r>
      <w:r>
        <w:rPr>
          <w:rFonts w:ascii="Times New Roman" w:hAnsi="Times New Roman" w:eastAsia="仿宋" w:cs="Times New Roman"/>
          <w:sz w:val="32"/>
          <w:szCs w:val="32"/>
        </w:rPr>
        <w:t>个，公开项目占全部预算项目的100 %。公开填报绩效目标的项目预算</w:t>
      </w:r>
      <w:r>
        <w:rPr>
          <w:rFonts w:hint="eastAsia" w:ascii="Times New Roman" w:hAnsi="Times New Roman" w:eastAsia="仿宋" w:cs="Times New Roman"/>
          <w:sz w:val="32"/>
          <w:szCs w:val="32"/>
          <w:u w:val="single"/>
          <w:lang w:val="en-US" w:eastAsia="zh-CN"/>
        </w:rPr>
        <w:t>185</w:t>
      </w:r>
      <w:r>
        <w:rPr>
          <w:rFonts w:ascii="Times New Roman" w:hAnsi="Times New Roman" w:eastAsia="仿宋" w:cs="Times New Roman"/>
          <w:sz w:val="32"/>
          <w:szCs w:val="32"/>
        </w:rPr>
        <w:t>万元，占全部项目预算的100%。</w:t>
      </w:r>
      <w:r>
        <w:rPr>
          <w:rFonts w:ascii="Times New Roman" w:hAnsi="Times New Roman" w:eastAsia="仿宋" w:cs="Times New Roman"/>
          <w:color w:val="000000"/>
          <w:sz w:val="32"/>
          <w:szCs w:val="32"/>
        </w:rPr>
        <w:t>根据单位预算编制要求，我单位对所有预算项目的绩效目标进行设置。</w:t>
      </w:r>
      <w:r>
        <w:rPr>
          <w:rFonts w:hint="eastAsia" w:ascii="Times New Roman" w:hAnsi="Times New Roman" w:eastAsia="仿宋" w:cs="Times New Roman"/>
          <w:color w:val="000000"/>
          <w:sz w:val="32"/>
          <w:szCs w:val="32"/>
          <w:lang w:eastAsia="zh-CN"/>
        </w:rPr>
        <w:t>2025</w:t>
      </w:r>
      <w:r>
        <w:rPr>
          <w:rFonts w:ascii="Times New Roman" w:hAnsi="Times New Roman" w:eastAsia="仿宋" w:cs="Times New Roman"/>
          <w:color w:val="000000"/>
          <w:sz w:val="32"/>
          <w:szCs w:val="32"/>
        </w:rPr>
        <w:t>年，我单位从预算执行、产出、效益、满意度等多方面对预算项目进行综合绩效管理。设计项目绩效指标涉及产出效益、效益指标、满意度指标三个一级指标，数量指标、质量指标、成本指标、时效指标、经济效益、社会效益、生态效益、可持续影响、服务对象满意度九个二级指标。</w:t>
      </w:r>
    </w:p>
    <w:p>
      <w:pPr>
        <w:widowControl/>
        <w:shd w:val="clear" w:color="auto" w:fill="FFFFFF"/>
        <w:spacing w:line="560" w:lineRule="exact"/>
        <w:ind w:firstLine="640" w:firstLineChars="200"/>
        <w:jc w:val="center"/>
        <w:rPr>
          <w:rFonts w:ascii="Times New Roman" w:hAnsi="Times New Roman" w:eastAsia="仿宋" w:cs="Times New Roman"/>
          <w:color w:val="000000"/>
          <w:kern w:val="0"/>
          <w:sz w:val="32"/>
          <w:szCs w:val="32"/>
        </w:rPr>
      </w:pPr>
    </w:p>
    <w:p>
      <w:pPr>
        <w:widowControl/>
        <w:shd w:val="clear" w:color="auto" w:fill="FFFFFF"/>
        <w:spacing w:line="560" w:lineRule="exact"/>
        <w:ind w:firstLine="640" w:firstLineChars="200"/>
        <w:jc w:val="center"/>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第四部分  名词解释 </w:t>
      </w:r>
    </w:p>
    <w:p>
      <w:pPr>
        <w:widowControl/>
        <w:shd w:val="clear" w:color="auto" w:fill="FFFFFF"/>
        <w:spacing w:line="560" w:lineRule="exact"/>
        <w:ind w:firstLine="643" w:firstLineChars="200"/>
        <w:jc w:val="left"/>
        <w:rPr>
          <w:rFonts w:ascii="Times New Roman" w:hAnsi="Times New Roman" w:eastAsia="仿宋" w:cs="Times New Roman"/>
          <w:b/>
          <w:color w:val="000000"/>
          <w:kern w:val="0"/>
          <w:sz w:val="32"/>
          <w:szCs w:val="32"/>
        </w:rPr>
      </w:pPr>
      <w:r>
        <w:rPr>
          <w:rFonts w:ascii="Times New Roman" w:hAnsi="Times New Roman" w:eastAsia="仿宋" w:cs="Times New Roman"/>
          <w:b/>
          <w:color w:val="000000"/>
          <w:kern w:val="0"/>
          <w:sz w:val="32"/>
          <w:szCs w:val="32"/>
        </w:rPr>
        <w:t>（一）收入科目</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1.财政拨款补助：指自治区财政安排的公共财政拨款补助和单位有关单位上缴财政的纳入预算管理的非税收入。</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2. 事业收入：指事业单位开展专业业务活动及辅助活动所取得的收入。如医院开展医疗服务活动、按照国家规定收费项目和标准取得的收入。</w:t>
      </w:r>
    </w:p>
    <w:p>
      <w:pPr>
        <w:widowControl/>
        <w:shd w:val="clear" w:color="auto" w:fill="FFFFFF"/>
        <w:spacing w:line="560" w:lineRule="exact"/>
        <w:ind w:firstLine="643" w:firstLineChars="200"/>
        <w:jc w:val="left"/>
        <w:rPr>
          <w:rFonts w:ascii="Times New Roman" w:hAnsi="Times New Roman" w:eastAsia="仿宋" w:cs="Times New Roman"/>
          <w:b/>
          <w:color w:val="000000"/>
          <w:kern w:val="0"/>
          <w:sz w:val="32"/>
          <w:szCs w:val="32"/>
        </w:rPr>
      </w:pPr>
      <w:r>
        <w:rPr>
          <w:rFonts w:ascii="Times New Roman" w:hAnsi="Times New Roman" w:eastAsia="仿宋" w:cs="Times New Roman"/>
          <w:b/>
          <w:color w:val="000000"/>
          <w:kern w:val="0"/>
          <w:sz w:val="32"/>
          <w:szCs w:val="32"/>
        </w:rPr>
        <w:t>（二）支出科目</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1.行政单位离退休：指内蒙古自治区老龄工作委员会办公室单位离退休人员经费支出。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  2.死亡抚恤:指内蒙老龄办死亡人员一次性和定期抚恤金和丧葬补助费。</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3.伤残抚恤：指内蒙老龄办单位伤残人员抚恤金和伤残补助费。</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4.行政运行：指内蒙老龄办机关的基本支出。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5.其他医疗卫生管理事务支出：指为卫生管理事务方面的支出。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6.住房公积金：指内蒙老龄办按规定比例为职工缴纳的住房公积金。</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7.老龄卫生健康事务：指财政用于老龄卫生健康事务方面的支出。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8.基本支出：指为保障机构正常运转、完成日常工作任务而发生的人员支出和公用支出。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9.项目支出：指在基本支出之外为完成特定行政任务和事业发展目标所发生的支出。</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10.“三公”经费：纳入财政预决算管理的“三公”经费，是指通过财政拨款资金安排的因公出国（境）费、公务用车购置及运行费和公务接待费。其中，因公出国（境）费指单位工作人员公务出国（境）的住宿费、旅费、伙食补助费、杂费、培训费等支出；公务用车购置及运行费指单位公务用车购置费、租用费、燃料费、维修费、过路过桥费、保险费等支出；公务接待费指单位按规定开支的各类公务接待（含外宾接待）支出。</w:t>
      </w:r>
    </w:p>
    <w:p>
      <w:pPr>
        <w:widowControl/>
        <w:shd w:val="clear" w:color="auto" w:fill="FFFFFF"/>
        <w:spacing w:line="560" w:lineRule="exact"/>
        <w:ind w:firstLine="643" w:firstLineChars="200"/>
        <w:jc w:val="center"/>
        <w:rPr>
          <w:rFonts w:ascii="Times New Roman" w:hAnsi="Times New Roman" w:eastAsia="仿宋" w:cs="Times New Roman"/>
          <w:b/>
          <w:bCs/>
          <w:color w:val="000000"/>
          <w:kern w:val="0"/>
          <w:sz w:val="32"/>
          <w:szCs w:val="32"/>
        </w:rPr>
      </w:pPr>
    </w:p>
    <w:p>
      <w:pPr>
        <w:widowControl/>
        <w:shd w:val="clear" w:color="auto" w:fill="FFFFFF"/>
        <w:spacing w:line="560" w:lineRule="exact"/>
        <w:ind w:firstLine="643" w:firstLineChars="200"/>
        <w:jc w:val="center"/>
        <w:rPr>
          <w:rFonts w:ascii="Times New Roman" w:hAnsi="Times New Roman" w:eastAsia="仿宋" w:cs="Times New Roman"/>
          <w:b/>
          <w:bCs/>
          <w:color w:val="000000"/>
          <w:kern w:val="0"/>
          <w:sz w:val="32"/>
          <w:szCs w:val="32"/>
        </w:rPr>
      </w:pPr>
      <w:r>
        <w:rPr>
          <w:rFonts w:ascii="Times New Roman" w:hAnsi="Times New Roman" w:eastAsia="仿宋" w:cs="Times New Roman"/>
          <w:b/>
          <w:bCs/>
          <w:color w:val="000000"/>
          <w:kern w:val="0"/>
          <w:sz w:val="32"/>
          <w:szCs w:val="32"/>
        </w:rPr>
        <w:t>第五部分  </w:t>
      </w:r>
      <w:r>
        <w:rPr>
          <w:rFonts w:hint="eastAsia" w:ascii="Times New Roman" w:hAnsi="Times New Roman" w:eastAsia="仿宋" w:cs="Times New Roman"/>
          <w:b/>
          <w:bCs/>
          <w:color w:val="000000"/>
          <w:kern w:val="0"/>
          <w:sz w:val="32"/>
          <w:szCs w:val="32"/>
          <w:lang w:eastAsia="zh-CN"/>
        </w:rPr>
        <w:t>2025</w:t>
      </w:r>
      <w:r>
        <w:rPr>
          <w:rFonts w:ascii="Times New Roman" w:hAnsi="Times New Roman" w:eastAsia="仿宋" w:cs="Times New Roman"/>
          <w:b/>
          <w:bCs/>
          <w:color w:val="000000"/>
          <w:kern w:val="0"/>
          <w:sz w:val="32"/>
          <w:szCs w:val="32"/>
        </w:rPr>
        <w:t>年单位预算公开表</w:t>
      </w:r>
    </w:p>
    <w:p>
      <w:pPr>
        <w:widowControl/>
        <w:shd w:val="clear" w:color="auto" w:fill="FFFFFF"/>
        <w:spacing w:line="560" w:lineRule="exact"/>
        <w:ind w:firstLine="640" w:firstLineChars="200"/>
        <w:jc w:val="left"/>
        <w:rPr>
          <w:rFonts w:ascii="Times New Roman" w:hAnsi="Times New Roman" w:eastAsia="仿宋" w:cs="Times New Roman"/>
          <w:color w:val="000000"/>
          <w:kern w:val="0"/>
          <w:sz w:val="32"/>
          <w:szCs w:val="32"/>
        </w:rPr>
      </w:pPr>
      <w:r>
        <w:rPr>
          <w:rFonts w:ascii="Times New Roman" w:hAnsi="Times New Roman" w:eastAsia="仿宋" w:cs="Times New Roman"/>
          <w:color w:val="000000"/>
          <w:kern w:val="0"/>
          <w:sz w:val="32"/>
          <w:szCs w:val="32"/>
        </w:rPr>
        <w:t>附表：</w:t>
      </w:r>
      <w:r>
        <w:rPr>
          <w:rFonts w:hint="eastAsia" w:ascii="Times New Roman" w:hAnsi="Times New Roman" w:eastAsia="仿宋" w:cs="Times New Roman"/>
          <w:color w:val="000000"/>
          <w:kern w:val="0"/>
          <w:sz w:val="32"/>
          <w:szCs w:val="32"/>
          <w:lang w:eastAsia="zh-CN"/>
        </w:rPr>
        <w:t>2025</w:t>
      </w:r>
      <w:r>
        <w:rPr>
          <w:rFonts w:ascii="Times New Roman" w:hAnsi="Times New Roman" w:eastAsia="仿宋" w:cs="Times New Roman"/>
          <w:color w:val="000000"/>
          <w:kern w:val="0"/>
          <w:sz w:val="32"/>
          <w:szCs w:val="32"/>
        </w:rPr>
        <w:t>年内蒙古自治区老龄工作委员会办公室单位预算公开表</w:t>
      </w:r>
    </w:p>
    <w:p>
      <w:pPr>
        <w:widowControl/>
        <w:autoSpaceDE w:val="0"/>
        <w:autoSpaceDN w:val="0"/>
        <w:spacing w:before="100" w:beforeAutospacing="1" w:after="100" w:afterAutospacing="1" w:line="560" w:lineRule="exact"/>
        <w:ind w:firstLine="640" w:firstLineChars="200"/>
        <w:jc w:val="left"/>
        <w:rPr>
          <w:rFonts w:ascii="Times New Roman" w:hAnsi="Times New Roman" w:eastAsia="仿宋" w:cs="Times New Roman"/>
          <w:kern w:val="0"/>
          <w:sz w:val="32"/>
          <w:szCs w:val="32"/>
        </w:rPr>
      </w:pPr>
      <w:r>
        <w:rPr>
          <w:rFonts w:ascii="Times New Roman" w:hAnsi="Times New Roman" w:eastAsia="宋体" w:cs="Times New Roman"/>
          <w:kern w:val="0"/>
          <w:sz w:val="32"/>
          <w:szCs w:val="32"/>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67F41"/>
    <w:multiLevelType w:val="multilevel"/>
    <w:tmpl w:val="44E67F41"/>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JkNGFhYmJiY2IwNDczYzFlOTQ0NTc4YTA2OTgwZGQifQ=="/>
  </w:docVars>
  <w:rsids>
    <w:rsidRoot w:val="00724305"/>
    <w:rsid w:val="0005703E"/>
    <w:rsid w:val="000F3658"/>
    <w:rsid w:val="00100B63"/>
    <w:rsid w:val="00112B54"/>
    <w:rsid w:val="001263A3"/>
    <w:rsid w:val="001A6766"/>
    <w:rsid w:val="001B295F"/>
    <w:rsid w:val="001D64C1"/>
    <w:rsid w:val="00265F0F"/>
    <w:rsid w:val="002A5A09"/>
    <w:rsid w:val="002A653F"/>
    <w:rsid w:val="002B529F"/>
    <w:rsid w:val="002D2131"/>
    <w:rsid w:val="002D5804"/>
    <w:rsid w:val="002F542C"/>
    <w:rsid w:val="003554CE"/>
    <w:rsid w:val="003603DF"/>
    <w:rsid w:val="00395B79"/>
    <w:rsid w:val="003D12F7"/>
    <w:rsid w:val="00427688"/>
    <w:rsid w:val="00435055"/>
    <w:rsid w:val="004608BB"/>
    <w:rsid w:val="00463767"/>
    <w:rsid w:val="00486C6E"/>
    <w:rsid w:val="004C67C3"/>
    <w:rsid w:val="004D0B04"/>
    <w:rsid w:val="005213E0"/>
    <w:rsid w:val="00575194"/>
    <w:rsid w:val="005B22A1"/>
    <w:rsid w:val="005B29F0"/>
    <w:rsid w:val="00641B18"/>
    <w:rsid w:val="0069174F"/>
    <w:rsid w:val="006D51F3"/>
    <w:rsid w:val="00724305"/>
    <w:rsid w:val="00737780"/>
    <w:rsid w:val="00786016"/>
    <w:rsid w:val="00790CE3"/>
    <w:rsid w:val="0079681C"/>
    <w:rsid w:val="00867EDE"/>
    <w:rsid w:val="00872CAB"/>
    <w:rsid w:val="00886767"/>
    <w:rsid w:val="008B1043"/>
    <w:rsid w:val="008B79C9"/>
    <w:rsid w:val="008C021D"/>
    <w:rsid w:val="00906259"/>
    <w:rsid w:val="009170F6"/>
    <w:rsid w:val="00945841"/>
    <w:rsid w:val="009539C5"/>
    <w:rsid w:val="0097375B"/>
    <w:rsid w:val="0098756C"/>
    <w:rsid w:val="009C7942"/>
    <w:rsid w:val="00A37C90"/>
    <w:rsid w:val="00A418FD"/>
    <w:rsid w:val="00A97DD7"/>
    <w:rsid w:val="00AE31E5"/>
    <w:rsid w:val="00B54AB5"/>
    <w:rsid w:val="00B90F39"/>
    <w:rsid w:val="00BE7769"/>
    <w:rsid w:val="00C00E5F"/>
    <w:rsid w:val="00C2131D"/>
    <w:rsid w:val="00C7337B"/>
    <w:rsid w:val="00D17EDE"/>
    <w:rsid w:val="00D73E51"/>
    <w:rsid w:val="00D8746F"/>
    <w:rsid w:val="00DD3599"/>
    <w:rsid w:val="00E308B3"/>
    <w:rsid w:val="00EA3AF8"/>
    <w:rsid w:val="00F32F4F"/>
    <w:rsid w:val="00F36B6D"/>
    <w:rsid w:val="00FA3875"/>
    <w:rsid w:val="00FA3DC1"/>
    <w:rsid w:val="03A11802"/>
    <w:rsid w:val="04BF588C"/>
    <w:rsid w:val="063E0A32"/>
    <w:rsid w:val="0BC438C4"/>
    <w:rsid w:val="0D892EDB"/>
    <w:rsid w:val="0E205822"/>
    <w:rsid w:val="126637EB"/>
    <w:rsid w:val="158C7B18"/>
    <w:rsid w:val="183D78D5"/>
    <w:rsid w:val="1B9B2757"/>
    <w:rsid w:val="2092320B"/>
    <w:rsid w:val="20943AB3"/>
    <w:rsid w:val="220379B0"/>
    <w:rsid w:val="299568C8"/>
    <w:rsid w:val="2E775838"/>
    <w:rsid w:val="32594F85"/>
    <w:rsid w:val="339420B0"/>
    <w:rsid w:val="33CC574C"/>
    <w:rsid w:val="35E623C9"/>
    <w:rsid w:val="499C12C5"/>
    <w:rsid w:val="4FB42FCF"/>
    <w:rsid w:val="4FC13719"/>
    <w:rsid w:val="514426AA"/>
    <w:rsid w:val="532F4F57"/>
    <w:rsid w:val="60EE010F"/>
    <w:rsid w:val="627806C9"/>
    <w:rsid w:val="649F496E"/>
    <w:rsid w:val="672C55DE"/>
    <w:rsid w:val="69F831FA"/>
    <w:rsid w:val="71A1306D"/>
    <w:rsid w:val="75E863CD"/>
    <w:rsid w:val="762B3F1A"/>
    <w:rsid w:val="7ADE6C4F"/>
    <w:rsid w:val="7BA57D92"/>
    <w:rsid w:val="7CF93D5D"/>
    <w:rsid w:val="7F466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13"/>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alloon Text"/>
    <w:basedOn w:val="1"/>
    <w:link w:val="10"/>
    <w:semiHidden/>
    <w:unhideWhenUsed/>
    <w:uiPriority w:val="99"/>
    <w:rPr>
      <w:sz w:val="18"/>
      <w:szCs w:val="18"/>
    </w:rPr>
  </w:style>
  <w:style w:type="paragraph" w:styleId="4">
    <w:name w:val="footer"/>
    <w:basedOn w:val="1"/>
    <w:link w:val="12"/>
    <w:unhideWhenUsed/>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customStyle="1" w:styleId="10">
    <w:name w:val="批注框文本 Char"/>
    <w:basedOn w:val="8"/>
    <w:link w:val="3"/>
    <w:semiHidden/>
    <w:uiPriority w:val="99"/>
    <w:rPr>
      <w:sz w:val="18"/>
      <w:szCs w:val="18"/>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character" w:customStyle="1" w:styleId="13">
    <w:name w:val="正文文本 Char"/>
    <w:basedOn w:val="8"/>
    <w:link w:val="2"/>
    <w:semiHidden/>
    <w:uiPriority w:val="0"/>
    <w:rPr>
      <w:rFonts w:ascii="Arial" w:hAnsi="Arial" w:eastAsia="Arial" w:cs="Arial"/>
      <w:snapToGrid w:val="0"/>
      <w:color w:val="000000"/>
      <w:kern w:val="0"/>
      <w:szCs w:val="21"/>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13</Pages>
  <Words>4415</Words>
  <Characters>5152</Characters>
  <Lines>37</Lines>
  <Paragraphs>10</Paragraphs>
  <TotalTime>1</TotalTime>
  <ScaleCrop>false</ScaleCrop>
  <LinksUpToDate>false</LinksUpToDate>
  <CharactersWithSpaces>5174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2024-02-26T08:07:00Z</dcterms:created>
  <dc:creator>lenovo</dc:creator>
  <cp:lastModifiedBy>武喜萍</cp:lastModifiedBy>
  <cp:lastPrinted>2024-02-18T03:59:00Z</cp:lastPrinted>
  <dcterms:modified xsi:type="dcterms:W3CDTF">2025-02-06T13:55:41Z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2906281B877D4F43878DD5780B6CAE63_13</vt:lpwstr>
  </property>
</Properties>
</file>